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535E" w14:textId="2BFC01A1" w:rsidR="008200FF" w:rsidRPr="008200FF" w:rsidRDefault="008200FF" w:rsidP="004527A0">
      <w:pPr>
        <w:spacing w:before="240" w:after="0" w:line="360" w:lineRule="auto"/>
        <w:rPr>
          <w:rFonts w:eastAsia="Times New Roman" w:cstheme="minorHAnsi"/>
          <w:color w:val="000000" w:themeColor="text1"/>
          <w:sz w:val="24"/>
          <w:szCs w:val="24"/>
          <w:lang w:eastAsia="en-GB"/>
        </w:rPr>
      </w:pPr>
      <w:r w:rsidRPr="008200FF">
        <w:rPr>
          <w:rFonts w:eastAsia="Times New Roman" w:cstheme="minorHAnsi"/>
          <w:color w:val="000000" w:themeColor="text1"/>
          <w:sz w:val="24"/>
          <w:szCs w:val="24"/>
          <w:lang w:eastAsia="en-GB"/>
        </w:rPr>
        <w:t xml:space="preserve">Even by 1986 (4 years before the publication of  </w:t>
      </w:r>
      <w:r w:rsidRPr="008200FF">
        <w:rPr>
          <w:rFonts w:eastAsia="Times New Roman" w:cstheme="minorHAnsi"/>
          <w:i/>
          <w:iCs/>
          <w:color w:val="000000" w:themeColor="text1"/>
          <w:sz w:val="24"/>
          <w:szCs w:val="24"/>
          <w:lang w:eastAsia="en-GB"/>
        </w:rPr>
        <w:t>Ant</w:t>
      </w:r>
      <w:r w:rsidR="00A1260E" w:rsidRPr="00F0090B">
        <w:rPr>
          <w:rFonts w:eastAsia="Times New Roman" w:cstheme="minorHAnsi"/>
          <w:i/>
          <w:iCs/>
          <w:color w:val="000000" w:themeColor="text1"/>
          <w:sz w:val="24"/>
          <w:szCs w:val="24"/>
          <w:lang w:eastAsia="en-GB"/>
        </w:rPr>
        <w:t>e</w:t>
      </w:r>
      <w:r w:rsidRPr="008200FF">
        <w:rPr>
          <w:rFonts w:eastAsia="Times New Roman" w:cstheme="minorHAnsi"/>
          <w:i/>
          <w:iCs/>
          <w:color w:val="000000" w:themeColor="text1"/>
          <w:sz w:val="24"/>
          <w:szCs w:val="24"/>
          <w:lang w:eastAsia="en-GB"/>
        </w:rPr>
        <w:t xml:space="preserve">s Que </w:t>
      </w:r>
      <w:proofErr w:type="spellStart"/>
      <w:r w:rsidRPr="008200FF">
        <w:rPr>
          <w:rFonts w:eastAsia="Times New Roman" w:cstheme="minorHAnsi"/>
          <w:i/>
          <w:iCs/>
          <w:color w:val="000000" w:themeColor="text1"/>
          <w:sz w:val="24"/>
          <w:szCs w:val="24"/>
          <w:lang w:eastAsia="en-GB"/>
        </w:rPr>
        <w:t>Anochezca</w:t>
      </w:r>
      <w:proofErr w:type="spellEnd"/>
      <w:r w:rsidRPr="008200FF">
        <w:rPr>
          <w:rFonts w:eastAsia="Times New Roman" w:cstheme="minorHAnsi"/>
          <w:color w:val="000000" w:themeColor="text1"/>
          <w:sz w:val="24"/>
          <w:szCs w:val="24"/>
          <w:lang w:eastAsia="en-GB"/>
        </w:rPr>
        <w:t xml:space="preserve">) Reinaldo Arenas </w:t>
      </w:r>
      <w:r w:rsidR="00B13A2A" w:rsidRPr="00F0090B">
        <w:rPr>
          <w:rFonts w:eastAsia="Times New Roman" w:cstheme="minorHAnsi"/>
          <w:color w:val="000000" w:themeColor="text1"/>
          <w:sz w:val="24"/>
          <w:szCs w:val="24"/>
          <w:lang w:eastAsia="en-GB"/>
        </w:rPr>
        <w:t>had already been</w:t>
      </w:r>
      <w:r w:rsidR="00C976F3" w:rsidRPr="00F0090B">
        <w:rPr>
          <w:rFonts w:eastAsia="Times New Roman" w:cstheme="minorHAnsi"/>
          <w:color w:val="000000" w:themeColor="text1"/>
          <w:sz w:val="24"/>
          <w:szCs w:val="24"/>
          <w:lang w:eastAsia="en-GB"/>
        </w:rPr>
        <w:t xml:space="preserve"> noted </w:t>
      </w:r>
      <w:r w:rsidRPr="008200FF">
        <w:rPr>
          <w:rFonts w:eastAsia="Times New Roman" w:cstheme="minorHAnsi"/>
          <w:color w:val="000000" w:themeColor="text1"/>
          <w:sz w:val="24"/>
          <w:szCs w:val="24"/>
          <w:lang w:eastAsia="en-GB"/>
        </w:rPr>
        <w:t>a</w:t>
      </w:r>
      <w:r w:rsidR="00C976F3" w:rsidRPr="00F0090B">
        <w:rPr>
          <w:rFonts w:eastAsia="Times New Roman" w:cstheme="minorHAnsi"/>
          <w:color w:val="000000" w:themeColor="text1"/>
          <w:sz w:val="24"/>
          <w:szCs w:val="24"/>
          <w:lang w:eastAsia="en-GB"/>
        </w:rPr>
        <w:t>s</w:t>
      </w:r>
      <w:r w:rsidRPr="008200FF">
        <w:rPr>
          <w:rFonts w:eastAsia="Times New Roman" w:cstheme="minorHAnsi"/>
          <w:color w:val="000000" w:themeColor="text1"/>
          <w:sz w:val="24"/>
          <w:szCs w:val="24"/>
          <w:lang w:eastAsia="en-GB"/>
        </w:rPr>
        <w:t xml:space="preserve"> “significant addition to the Cuban exile community”</w:t>
      </w:r>
      <w:r w:rsidR="00C976F3"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by a bibliography of Cuban exile writers</w:t>
      </w:r>
      <w:r w:rsidR="00BB5CBC" w:rsidRPr="00F0090B">
        <w:rPr>
          <w:rFonts w:eastAsia="Times New Roman" w:cstheme="minorHAnsi"/>
          <w:color w:val="000000" w:themeColor="text1"/>
          <w:sz w:val="24"/>
          <w:szCs w:val="24"/>
          <w:lang w:eastAsia="en-GB"/>
        </w:rPr>
        <w:t xml:space="preserve"> (</w:t>
      </w:r>
      <w:r w:rsidR="00D40E80">
        <w:rPr>
          <w:rFonts w:eastAsia="Times New Roman" w:cstheme="minorHAnsi"/>
          <w:color w:val="000000" w:themeColor="text1"/>
          <w:sz w:val="24"/>
          <w:szCs w:val="24"/>
          <w:lang w:eastAsia="en-GB"/>
        </w:rPr>
        <w:t>Souza</w:t>
      </w:r>
      <w:r w:rsidR="00BB5CBC" w:rsidRPr="00F0090B">
        <w:rPr>
          <w:rFonts w:eastAsia="Times New Roman" w:cstheme="minorHAnsi"/>
          <w:color w:val="000000" w:themeColor="text1"/>
          <w:sz w:val="24"/>
          <w:szCs w:val="24"/>
          <w:lang w:eastAsia="en-GB"/>
        </w:rPr>
        <w:t xml:space="preserve">, 1986, p. 4) </w:t>
      </w:r>
      <w:r w:rsidRPr="008200FF">
        <w:rPr>
          <w:rFonts w:eastAsia="Times New Roman" w:cstheme="minorHAnsi"/>
          <w:color w:val="000000" w:themeColor="text1"/>
          <w:sz w:val="24"/>
          <w:szCs w:val="24"/>
          <w:lang w:eastAsia="en-GB"/>
        </w:rPr>
        <w:t>. Arenas’ autobiography,</w:t>
      </w:r>
      <w:r w:rsidR="00EB6853" w:rsidRPr="00F0090B">
        <w:rPr>
          <w:rFonts w:eastAsia="Times New Roman" w:cstheme="minorHAnsi"/>
          <w:color w:val="000000" w:themeColor="text1"/>
          <w:sz w:val="24"/>
          <w:szCs w:val="24"/>
          <w:lang w:eastAsia="en-GB"/>
        </w:rPr>
        <w:t xml:space="preserve"> </w:t>
      </w:r>
      <w:r w:rsidR="00EB6853" w:rsidRPr="008200FF">
        <w:rPr>
          <w:rFonts w:eastAsia="Times New Roman" w:cstheme="minorHAnsi"/>
          <w:i/>
          <w:iCs/>
          <w:color w:val="000000" w:themeColor="text1"/>
          <w:sz w:val="24"/>
          <w:szCs w:val="24"/>
          <w:lang w:eastAsia="en-GB"/>
        </w:rPr>
        <w:t xml:space="preserve">Antes Que </w:t>
      </w:r>
      <w:proofErr w:type="spellStart"/>
      <w:r w:rsidR="00EB6853" w:rsidRPr="008200FF">
        <w:rPr>
          <w:rFonts w:eastAsia="Times New Roman" w:cstheme="minorHAnsi"/>
          <w:i/>
          <w:iCs/>
          <w:color w:val="000000" w:themeColor="text1"/>
          <w:sz w:val="24"/>
          <w:szCs w:val="24"/>
          <w:lang w:eastAsia="en-GB"/>
        </w:rPr>
        <w:t>Anochezca</w:t>
      </w:r>
      <w:proofErr w:type="spellEnd"/>
      <w:r w:rsidR="00EB6853" w:rsidRPr="008200FF">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was finished right before his suicide and was published posthumously</w:t>
      </w:r>
      <w:r w:rsidR="00B13A2A" w:rsidRPr="00F0090B">
        <w:rPr>
          <w:rFonts w:eastAsia="Times New Roman" w:cstheme="minorHAnsi"/>
          <w:color w:val="000000" w:themeColor="text1"/>
          <w:sz w:val="24"/>
          <w:szCs w:val="24"/>
          <w:lang w:eastAsia="en-GB"/>
        </w:rPr>
        <w:t>. It is worth exploring the ways in which it can be considered a wo</w:t>
      </w:r>
      <w:r w:rsidR="00A1260E" w:rsidRPr="00F0090B">
        <w:rPr>
          <w:rFonts w:eastAsia="Times New Roman" w:cstheme="minorHAnsi"/>
          <w:color w:val="000000" w:themeColor="text1"/>
          <w:sz w:val="24"/>
          <w:szCs w:val="24"/>
          <w:lang w:eastAsia="en-GB"/>
        </w:rPr>
        <w:t>r</w:t>
      </w:r>
      <w:r w:rsidR="00B13A2A" w:rsidRPr="00F0090B">
        <w:rPr>
          <w:rFonts w:eastAsia="Times New Roman" w:cstheme="minorHAnsi"/>
          <w:color w:val="000000" w:themeColor="text1"/>
          <w:sz w:val="24"/>
          <w:szCs w:val="24"/>
          <w:lang w:eastAsia="en-GB"/>
        </w:rPr>
        <w:t>k of exile lite</w:t>
      </w:r>
      <w:r w:rsidR="00C976F3" w:rsidRPr="00F0090B">
        <w:rPr>
          <w:rFonts w:eastAsia="Times New Roman" w:cstheme="minorHAnsi"/>
          <w:color w:val="000000" w:themeColor="text1"/>
          <w:sz w:val="24"/>
          <w:szCs w:val="24"/>
          <w:lang w:eastAsia="en-GB"/>
        </w:rPr>
        <w:t>rature</w:t>
      </w:r>
      <w:r w:rsidR="00B13A2A" w:rsidRPr="00F0090B">
        <w:rPr>
          <w:rFonts w:eastAsia="Times New Roman" w:cstheme="minorHAnsi"/>
          <w:color w:val="000000" w:themeColor="text1"/>
          <w:sz w:val="24"/>
          <w:szCs w:val="24"/>
          <w:lang w:eastAsia="en-GB"/>
        </w:rPr>
        <w:t xml:space="preserve"> considering that it is a non-fiction memoir. </w:t>
      </w:r>
      <w:r w:rsidRPr="008200FF">
        <w:rPr>
          <w:rFonts w:eastAsia="Times New Roman" w:cstheme="minorHAnsi"/>
          <w:color w:val="000000" w:themeColor="text1"/>
          <w:sz w:val="24"/>
          <w:szCs w:val="24"/>
          <w:lang w:eastAsia="en-GB"/>
        </w:rPr>
        <w:t xml:space="preserve">There is, of course, a debate over who counts as an exile </w:t>
      </w:r>
      <w:r w:rsidR="00A1260E" w:rsidRPr="00F0090B">
        <w:rPr>
          <w:rFonts w:eastAsia="Times New Roman" w:cstheme="minorHAnsi"/>
          <w:color w:val="000000" w:themeColor="text1"/>
          <w:sz w:val="24"/>
          <w:szCs w:val="24"/>
          <w:lang w:eastAsia="en-GB"/>
        </w:rPr>
        <w:t>(</w:t>
      </w:r>
      <w:r w:rsidR="00BB5CBC" w:rsidRPr="00F0090B">
        <w:rPr>
          <w:rFonts w:eastAsia="Times New Roman" w:cstheme="minorHAnsi"/>
          <w:color w:val="000000" w:themeColor="text1"/>
          <w:sz w:val="24"/>
          <w:szCs w:val="24"/>
          <w:lang w:eastAsia="en-GB"/>
        </w:rPr>
        <w:t xml:space="preserve">Glad, 1990) </w:t>
      </w:r>
      <w:r w:rsidRPr="008200FF">
        <w:rPr>
          <w:rFonts w:eastAsia="Times New Roman" w:cstheme="minorHAnsi"/>
          <w:color w:val="000000" w:themeColor="text1"/>
          <w:sz w:val="24"/>
          <w:szCs w:val="24"/>
          <w:lang w:eastAsia="en-GB"/>
        </w:rPr>
        <w:t>. This essay will refer to exile literature as literature written by a person who cannot stay in their homeland as it is unsafe for them to do so</w:t>
      </w:r>
      <w:r w:rsidR="00BB5CBC" w:rsidRPr="00F0090B">
        <w:rPr>
          <w:rFonts w:eastAsia="Times New Roman" w:cstheme="minorHAnsi"/>
          <w:color w:val="000000" w:themeColor="text1"/>
          <w:sz w:val="24"/>
          <w:szCs w:val="24"/>
          <w:lang w:eastAsia="en-GB"/>
        </w:rPr>
        <w:t xml:space="preserve">. </w:t>
      </w:r>
      <w:r w:rsidR="003C71CB" w:rsidRPr="00F0090B">
        <w:rPr>
          <w:rFonts w:eastAsia="Times New Roman" w:cstheme="minorHAnsi"/>
          <w:color w:val="000000" w:themeColor="text1"/>
          <w:sz w:val="24"/>
          <w:szCs w:val="24"/>
          <w:lang w:eastAsia="en-GB"/>
        </w:rPr>
        <w:t>This will be achieved through</w:t>
      </w:r>
      <w:r w:rsidRPr="008200FF">
        <w:rPr>
          <w:rFonts w:eastAsia="Times New Roman" w:cstheme="minorHAnsi"/>
          <w:color w:val="000000" w:themeColor="text1"/>
          <w:sz w:val="24"/>
          <w:szCs w:val="24"/>
          <w:lang w:eastAsia="en-GB"/>
        </w:rPr>
        <w:t xml:space="preserve"> explor</w:t>
      </w:r>
      <w:r w:rsidR="003C71CB" w:rsidRPr="00F0090B">
        <w:rPr>
          <w:rFonts w:eastAsia="Times New Roman" w:cstheme="minorHAnsi"/>
          <w:color w:val="000000" w:themeColor="text1"/>
          <w:sz w:val="24"/>
          <w:szCs w:val="24"/>
          <w:lang w:eastAsia="en-GB"/>
        </w:rPr>
        <w:t>ing</w:t>
      </w:r>
      <w:r w:rsidRPr="008200FF">
        <w:rPr>
          <w:rFonts w:eastAsia="Times New Roman" w:cstheme="minorHAnsi"/>
          <w:color w:val="000000" w:themeColor="text1"/>
          <w:sz w:val="24"/>
          <w:szCs w:val="24"/>
          <w:lang w:eastAsia="en-GB"/>
        </w:rPr>
        <w:t xml:space="preserve"> </w:t>
      </w:r>
      <w:r w:rsidRPr="00F0090B">
        <w:rPr>
          <w:rFonts w:eastAsia="Times New Roman" w:cstheme="minorHAnsi"/>
          <w:color w:val="000000" w:themeColor="text1"/>
          <w:sz w:val="24"/>
          <w:szCs w:val="24"/>
          <w:lang w:eastAsia="en-GB"/>
        </w:rPr>
        <w:t xml:space="preserve">the semantics of </w:t>
      </w:r>
      <w:r w:rsidR="003C71CB" w:rsidRPr="00F0090B">
        <w:rPr>
          <w:rFonts w:eastAsia="Times New Roman" w:cstheme="minorHAnsi"/>
          <w:color w:val="000000" w:themeColor="text1"/>
          <w:sz w:val="24"/>
          <w:szCs w:val="24"/>
          <w:lang w:eastAsia="en-GB"/>
        </w:rPr>
        <w:t>the term “</w:t>
      </w:r>
      <w:r w:rsidRPr="00F0090B">
        <w:rPr>
          <w:rFonts w:eastAsia="Times New Roman" w:cstheme="minorHAnsi"/>
          <w:color w:val="000000" w:themeColor="text1"/>
          <w:sz w:val="24"/>
          <w:szCs w:val="24"/>
          <w:lang w:eastAsia="en-GB"/>
        </w:rPr>
        <w:t>exil</w:t>
      </w:r>
      <w:r w:rsidR="003C71CB" w:rsidRPr="00F0090B">
        <w:rPr>
          <w:rFonts w:eastAsia="Times New Roman" w:cstheme="minorHAnsi"/>
          <w:color w:val="000000" w:themeColor="text1"/>
          <w:sz w:val="24"/>
          <w:szCs w:val="24"/>
          <w:lang w:eastAsia="en-GB"/>
        </w:rPr>
        <w:t>e</w:t>
      </w:r>
      <w:r w:rsidRPr="00F0090B">
        <w:rPr>
          <w:rFonts w:eastAsia="Times New Roman" w:cstheme="minorHAnsi"/>
          <w:color w:val="000000" w:themeColor="text1"/>
          <w:sz w:val="24"/>
          <w:szCs w:val="24"/>
          <w:lang w:eastAsia="en-GB"/>
        </w:rPr>
        <w:t xml:space="preserve"> literature</w:t>
      </w:r>
      <w:r w:rsidR="003C71CB" w:rsidRPr="00F0090B">
        <w:rPr>
          <w:rFonts w:eastAsia="Times New Roman" w:cstheme="minorHAnsi"/>
          <w:color w:val="000000" w:themeColor="text1"/>
          <w:sz w:val="24"/>
          <w:szCs w:val="24"/>
          <w:lang w:eastAsia="en-GB"/>
        </w:rPr>
        <w:t>”</w:t>
      </w:r>
      <w:r w:rsidRPr="00F0090B">
        <w:rPr>
          <w:rFonts w:eastAsia="Times New Roman" w:cstheme="minorHAnsi"/>
          <w:color w:val="000000" w:themeColor="text1"/>
          <w:sz w:val="24"/>
          <w:szCs w:val="24"/>
          <w:lang w:eastAsia="en-GB"/>
        </w:rPr>
        <w:t>; the</w:t>
      </w:r>
      <w:r w:rsidR="004C657E" w:rsidRPr="00F0090B">
        <w:rPr>
          <w:rFonts w:eastAsia="Times New Roman" w:cstheme="minorHAnsi"/>
          <w:color w:val="000000" w:themeColor="text1"/>
          <w:sz w:val="24"/>
          <w:szCs w:val="24"/>
          <w:lang w:eastAsia="en-GB"/>
        </w:rPr>
        <w:t xml:space="preserve"> causes of </w:t>
      </w:r>
      <w:r w:rsidR="00021830" w:rsidRPr="00F0090B">
        <w:rPr>
          <w:rFonts w:eastAsia="Times New Roman" w:cstheme="minorHAnsi"/>
          <w:color w:val="000000" w:themeColor="text1"/>
          <w:sz w:val="24"/>
          <w:szCs w:val="24"/>
          <w:lang w:eastAsia="en-GB"/>
        </w:rPr>
        <w:t>Arenas’</w:t>
      </w:r>
      <w:r w:rsidR="004C657E" w:rsidRPr="00F0090B">
        <w:rPr>
          <w:rFonts w:eastAsia="Times New Roman" w:cstheme="minorHAnsi"/>
          <w:color w:val="000000" w:themeColor="text1"/>
          <w:sz w:val="24"/>
          <w:szCs w:val="24"/>
          <w:lang w:eastAsia="en-GB"/>
        </w:rPr>
        <w:t xml:space="preserve"> exile;</w:t>
      </w:r>
      <w:r w:rsidRPr="00F0090B">
        <w:rPr>
          <w:rFonts w:eastAsia="Times New Roman" w:cstheme="minorHAnsi"/>
          <w:color w:val="000000" w:themeColor="text1"/>
          <w:sz w:val="24"/>
          <w:szCs w:val="24"/>
          <w:lang w:eastAsia="en-GB"/>
        </w:rPr>
        <w:t xml:space="preserve"> and the way in which </w:t>
      </w:r>
      <w:r w:rsidRPr="00F0090B">
        <w:rPr>
          <w:rFonts w:eastAsia="Times New Roman" w:cstheme="minorHAnsi"/>
          <w:i/>
          <w:iCs/>
          <w:color w:val="000000" w:themeColor="text1"/>
          <w:sz w:val="24"/>
          <w:szCs w:val="24"/>
          <w:lang w:eastAsia="en-GB"/>
        </w:rPr>
        <w:t xml:space="preserve">Antes Que </w:t>
      </w:r>
      <w:proofErr w:type="spellStart"/>
      <w:r w:rsidRPr="00F0090B">
        <w:rPr>
          <w:rFonts w:eastAsia="Times New Roman" w:cstheme="minorHAnsi"/>
          <w:i/>
          <w:iCs/>
          <w:color w:val="000000" w:themeColor="text1"/>
          <w:sz w:val="24"/>
          <w:szCs w:val="24"/>
          <w:lang w:eastAsia="en-GB"/>
        </w:rPr>
        <w:t>Anochezca</w:t>
      </w:r>
      <w:proofErr w:type="spellEnd"/>
      <w:r w:rsidRPr="00F0090B">
        <w:rPr>
          <w:rFonts w:eastAsia="Times New Roman" w:cstheme="minorHAnsi"/>
          <w:color w:val="000000" w:themeColor="text1"/>
          <w:sz w:val="24"/>
          <w:szCs w:val="24"/>
          <w:lang w:eastAsia="en-GB"/>
        </w:rPr>
        <w:t xml:space="preserve"> and Reinaldo Arenas fit into the wider </w:t>
      </w:r>
      <w:r w:rsidR="004C657E" w:rsidRPr="00F0090B">
        <w:rPr>
          <w:rFonts w:eastAsia="Times New Roman" w:cstheme="minorHAnsi"/>
          <w:color w:val="000000" w:themeColor="text1"/>
          <w:sz w:val="24"/>
          <w:szCs w:val="24"/>
          <w:lang w:eastAsia="en-GB"/>
        </w:rPr>
        <w:t>Cuban-American exile community</w:t>
      </w:r>
      <w:r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This  essay will attempt to demonstrate that, although exile is a</w:t>
      </w:r>
      <w:r w:rsidR="008B2753">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w:t>
      </w:r>
      <w:r w:rsidR="00021830" w:rsidRPr="00F0090B">
        <w:rPr>
          <w:rFonts w:eastAsia="Times New Roman" w:cstheme="minorHAnsi"/>
          <w:color w:val="000000" w:themeColor="text1"/>
          <w:sz w:val="24"/>
          <w:szCs w:val="24"/>
          <w:lang w:eastAsia="en-GB"/>
        </w:rPr>
        <w:t>prominent</w:t>
      </w:r>
      <w:r w:rsidRPr="008200FF">
        <w:rPr>
          <w:rFonts w:eastAsia="Times New Roman" w:cstheme="minorHAnsi"/>
          <w:color w:val="000000" w:themeColor="text1"/>
          <w:sz w:val="24"/>
          <w:szCs w:val="24"/>
          <w:lang w:eastAsia="en-GB"/>
        </w:rPr>
        <w:t xml:space="preserve"> aspect </w:t>
      </w:r>
      <w:r w:rsidRPr="008200FF">
        <w:rPr>
          <w:rFonts w:eastAsia="Times New Roman" w:cstheme="minorHAnsi"/>
          <w:i/>
          <w:iCs/>
          <w:color w:val="000000" w:themeColor="text1"/>
          <w:sz w:val="24"/>
          <w:szCs w:val="24"/>
          <w:lang w:eastAsia="en-GB"/>
        </w:rPr>
        <w:t xml:space="preserve">of Antes Que </w:t>
      </w:r>
      <w:proofErr w:type="spellStart"/>
      <w:r w:rsidRPr="008200FF">
        <w:rPr>
          <w:rFonts w:eastAsia="Times New Roman" w:cstheme="minorHAnsi"/>
          <w:i/>
          <w:iCs/>
          <w:color w:val="000000" w:themeColor="text1"/>
          <w:sz w:val="24"/>
          <w:szCs w:val="24"/>
          <w:lang w:eastAsia="en-GB"/>
        </w:rPr>
        <w:t>Anochezca</w:t>
      </w:r>
      <w:proofErr w:type="spellEnd"/>
      <w:r w:rsidRPr="008200FF">
        <w:rPr>
          <w:rFonts w:eastAsia="Times New Roman" w:cstheme="minorHAnsi"/>
          <w:color w:val="000000" w:themeColor="text1"/>
          <w:sz w:val="24"/>
          <w:szCs w:val="24"/>
          <w:lang w:eastAsia="en-GB"/>
        </w:rPr>
        <w:t>, it would be reductive to restrict the interpretation of Arenas’ work to that alone, and ignore the other underlying aspects such as Arenas’</w:t>
      </w:r>
      <w:r w:rsidR="00BB5CBC" w:rsidRPr="00F0090B">
        <w:rPr>
          <w:rFonts w:eastAsia="Times New Roman" w:cstheme="minorHAnsi"/>
          <w:color w:val="000000" w:themeColor="text1"/>
          <w:sz w:val="24"/>
          <w:szCs w:val="24"/>
          <w:lang w:eastAsia="en-GB"/>
        </w:rPr>
        <w:t xml:space="preserve"> wish for freedom. </w:t>
      </w:r>
    </w:p>
    <w:p w14:paraId="3B493BFF" w14:textId="3F6FE7D7" w:rsidR="008200FF" w:rsidRPr="008200FF" w:rsidRDefault="004C657E" w:rsidP="004527A0">
      <w:pPr>
        <w:spacing w:before="240" w:after="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Arenas</w:t>
      </w:r>
      <w:r w:rsidR="00DB2B8F">
        <w:rPr>
          <w:rFonts w:eastAsia="Times New Roman" w:cstheme="minorHAnsi"/>
          <w:color w:val="000000" w:themeColor="text1"/>
          <w:sz w:val="24"/>
          <w:szCs w:val="24"/>
          <w:lang w:eastAsia="en-GB"/>
        </w:rPr>
        <w:t xml:space="preserve">’ </w:t>
      </w:r>
      <w:r w:rsidRPr="00F0090B">
        <w:rPr>
          <w:rFonts w:eastAsia="Times New Roman" w:cstheme="minorHAnsi"/>
          <w:color w:val="000000" w:themeColor="text1"/>
          <w:sz w:val="24"/>
          <w:szCs w:val="24"/>
          <w:lang w:eastAsia="en-GB"/>
        </w:rPr>
        <w:t>discussion of exile as primarily having a feeling of loss agrees with scholarly discussion on the topic.</w:t>
      </w:r>
      <w:r w:rsidR="008200FF" w:rsidRPr="008200FF">
        <w:rPr>
          <w:rFonts w:eastAsia="Times New Roman" w:cstheme="minorHAnsi"/>
          <w:color w:val="000000" w:themeColor="text1"/>
          <w:sz w:val="24"/>
          <w:szCs w:val="24"/>
          <w:lang w:eastAsia="en-GB"/>
        </w:rPr>
        <w:t xml:space="preserve"> Brodsky</w:t>
      </w:r>
      <w:r w:rsidR="00693C5E" w:rsidRPr="00F0090B">
        <w:rPr>
          <w:rFonts w:eastAsia="Times New Roman" w:cstheme="minorHAnsi"/>
          <w:color w:val="000000" w:themeColor="text1"/>
          <w:sz w:val="24"/>
          <w:szCs w:val="24"/>
          <w:lang w:eastAsia="en-GB"/>
        </w:rPr>
        <w:t xml:space="preserve"> (1995, cited in </w:t>
      </w:r>
      <w:proofErr w:type="spellStart"/>
      <w:r w:rsidR="00693C5E" w:rsidRPr="00F0090B">
        <w:rPr>
          <w:rFonts w:eastAsia="Times New Roman" w:cstheme="minorHAnsi"/>
          <w:color w:val="000000" w:themeColor="text1"/>
          <w:sz w:val="24"/>
          <w:szCs w:val="24"/>
          <w:lang w:eastAsia="en-GB"/>
        </w:rPr>
        <w:t>Meerzon</w:t>
      </w:r>
      <w:proofErr w:type="spellEnd"/>
      <w:r w:rsidR="00693C5E" w:rsidRPr="00F0090B">
        <w:rPr>
          <w:rFonts w:eastAsia="Times New Roman" w:cstheme="minorHAnsi"/>
          <w:color w:val="000000" w:themeColor="text1"/>
          <w:sz w:val="24"/>
          <w:szCs w:val="24"/>
          <w:lang w:eastAsia="en-GB"/>
        </w:rPr>
        <w:t>, 2017, p 17)</w:t>
      </w:r>
      <w:r w:rsidR="008200FF" w:rsidRPr="008200FF">
        <w:rPr>
          <w:rFonts w:eastAsia="Times New Roman" w:cstheme="minorHAnsi"/>
          <w:color w:val="000000" w:themeColor="text1"/>
          <w:sz w:val="24"/>
          <w:szCs w:val="24"/>
          <w:lang w:eastAsia="en-GB"/>
        </w:rPr>
        <w:t xml:space="preserve">, in his essay </w:t>
      </w:r>
      <w:r w:rsidR="00764B78"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Anchors Aweigh</w:t>
      </w:r>
      <w:r w:rsidR="00764B78"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argue</w:t>
      </w:r>
      <w:r w:rsidR="003C71CB" w:rsidRPr="00F0090B">
        <w:rPr>
          <w:rFonts w:eastAsia="Times New Roman" w:cstheme="minorHAnsi"/>
          <w:color w:val="000000" w:themeColor="text1"/>
          <w:sz w:val="24"/>
          <w:szCs w:val="24"/>
          <w:lang w:eastAsia="en-GB"/>
        </w:rPr>
        <w:t xml:space="preserve">s </w:t>
      </w:r>
      <w:r w:rsidR="008200FF" w:rsidRPr="008200FF">
        <w:rPr>
          <w:rFonts w:eastAsia="Times New Roman" w:cstheme="minorHAnsi"/>
          <w:color w:val="000000" w:themeColor="text1"/>
          <w:sz w:val="24"/>
          <w:szCs w:val="24"/>
          <w:lang w:eastAsia="en-GB"/>
        </w:rPr>
        <w:t>that exile was a primarily psychological, philosophical and existential condition characterised by displacement loss and hom</w:t>
      </w:r>
      <w:r w:rsidRPr="00F0090B">
        <w:rPr>
          <w:rFonts w:eastAsia="Times New Roman" w:cstheme="minorHAnsi"/>
          <w:color w:val="000000" w:themeColor="text1"/>
          <w:sz w:val="24"/>
          <w:szCs w:val="24"/>
          <w:lang w:eastAsia="en-GB"/>
        </w:rPr>
        <w:t>e</w:t>
      </w:r>
      <w:r w:rsidR="008200FF" w:rsidRPr="008200FF">
        <w:rPr>
          <w:rFonts w:eastAsia="Times New Roman" w:cstheme="minorHAnsi"/>
          <w:color w:val="000000" w:themeColor="text1"/>
          <w:sz w:val="24"/>
          <w:szCs w:val="24"/>
          <w:lang w:eastAsia="en-GB"/>
        </w:rPr>
        <w:t xml:space="preserve">lessness. </w:t>
      </w:r>
      <w:r w:rsidRPr="00F0090B">
        <w:rPr>
          <w:rFonts w:eastAsia="Times New Roman" w:cstheme="minorHAnsi"/>
          <w:color w:val="000000" w:themeColor="text1"/>
          <w:sz w:val="24"/>
          <w:szCs w:val="24"/>
          <w:lang w:eastAsia="en-GB"/>
        </w:rPr>
        <w:t xml:space="preserve">On the one </w:t>
      </w:r>
      <w:r w:rsidR="008200FF" w:rsidRPr="008200FF">
        <w:rPr>
          <w:rFonts w:eastAsia="Times New Roman" w:cstheme="minorHAnsi"/>
          <w:color w:val="000000" w:themeColor="text1"/>
          <w:sz w:val="24"/>
          <w:szCs w:val="24"/>
          <w:lang w:eastAsia="en-GB"/>
        </w:rPr>
        <w:t xml:space="preserve">hand, in </w:t>
      </w:r>
      <w:r w:rsidR="008200FF" w:rsidRPr="008200FF">
        <w:rPr>
          <w:rFonts w:eastAsia="Times New Roman" w:cstheme="minorHAnsi"/>
          <w:i/>
          <w:iCs/>
          <w:color w:val="000000" w:themeColor="text1"/>
          <w:sz w:val="24"/>
          <w:szCs w:val="24"/>
          <w:lang w:eastAsia="en-GB"/>
        </w:rPr>
        <w:t xml:space="preserve">Antes Que </w:t>
      </w:r>
      <w:proofErr w:type="spellStart"/>
      <w:r w:rsidR="00693C5E" w:rsidRPr="00F0090B">
        <w:rPr>
          <w:rFonts w:eastAsia="Times New Roman" w:cstheme="minorHAnsi"/>
          <w:i/>
          <w:iCs/>
          <w:color w:val="000000" w:themeColor="text1"/>
          <w:sz w:val="24"/>
          <w:szCs w:val="24"/>
          <w:lang w:eastAsia="en-GB"/>
        </w:rPr>
        <w:t>A</w:t>
      </w:r>
      <w:r w:rsidR="008200FF" w:rsidRPr="008200FF">
        <w:rPr>
          <w:rFonts w:eastAsia="Times New Roman" w:cstheme="minorHAnsi"/>
          <w:i/>
          <w:iCs/>
          <w:color w:val="000000" w:themeColor="text1"/>
          <w:sz w:val="24"/>
          <w:szCs w:val="24"/>
          <w:lang w:eastAsia="en-GB"/>
        </w:rPr>
        <w:t>nochezca</w:t>
      </w:r>
      <w:proofErr w:type="spellEnd"/>
      <w:r w:rsidR="008200FF" w:rsidRPr="008200FF">
        <w:rPr>
          <w:rFonts w:eastAsia="Times New Roman" w:cstheme="minorHAnsi"/>
          <w:color w:val="000000" w:themeColor="text1"/>
          <w:sz w:val="24"/>
          <w:szCs w:val="24"/>
          <w:lang w:eastAsia="en-GB"/>
        </w:rPr>
        <w:t xml:space="preserve">, </w:t>
      </w:r>
      <w:r w:rsidR="00693C5E" w:rsidRPr="00F0090B">
        <w:rPr>
          <w:rFonts w:eastAsia="Times New Roman" w:cstheme="minorHAnsi"/>
          <w:color w:val="000000" w:themeColor="text1"/>
          <w:sz w:val="24"/>
          <w:szCs w:val="24"/>
          <w:lang w:eastAsia="en-GB"/>
        </w:rPr>
        <w:t>f</w:t>
      </w:r>
      <w:r w:rsidR="006E3A10" w:rsidRPr="00F0090B">
        <w:rPr>
          <w:rFonts w:eastAsia="Times New Roman" w:cstheme="minorHAnsi"/>
          <w:color w:val="000000" w:themeColor="text1"/>
          <w:sz w:val="24"/>
          <w:szCs w:val="24"/>
          <w:lang w:eastAsia="en-GB"/>
        </w:rPr>
        <w:t>or Arenas, the greatest adva</w:t>
      </w:r>
      <w:r w:rsidR="00693C5E" w:rsidRPr="00F0090B">
        <w:rPr>
          <w:rFonts w:eastAsia="Times New Roman" w:cstheme="minorHAnsi"/>
          <w:color w:val="000000" w:themeColor="text1"/>
          <w:sz w:val="24"/>
          <w:szCs w:val="24"/>
          <w:lang w:eastAsia="en-GB"/>
        </w:rPr>
        <w:t>nta</w:t>
      </w:r>
      <w:r w:rsidR="006E3A10" w:rsidRPr="00F0090B">
        <w:rPr>
          <w:rFonts w:eastAsia="Times New Roman" w:cstheme="minorHAnsi"/>
          <w:color w:val="000000" w:themeColor="text1"/>
          <w:sz w:val="24"/>
          <w:szCs w:val="24"/>
          <w:lang w:eastAsia="en-GB"/>
        </w:rPr>
        <w:t>ge of exile is freedom</w:t>
      </w:r>
      <w:r w:rsidR="008200FF" w:rsidRPr="008200FF">
        <w:rPr>
          <w:rFonts w:eastAsia="Times New Roman" w:cstheme="minorHAnsi"/>
          <w:color w:val="000000" w:themeColor="text1"/>
          <w:sz w:val="24"/>
          <w:szCs w:val="24"/>
          <w:lang w:eastAsia="en-GB"/>
        </w:rPr>
        <w:t xml:space="preserve"> </w:t>
      </w:r>
      <w:r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he describes how in New York “</w:t>
      </w:r>
      <w:proofErr w:type="spellStart"/>
      <w:r w:rsidR="008200FF" w:rsidRPr="008200FF">
        <w:rPr>
          <w:rFonts w:eastAsia="Times New Roman" w:cstheme="minorHAnsi"/>
          <w:color w:val="000000" w:themeColor="text1"/>
          <w:sz w:val="24"/>
          <w:szCs w:val="24"/>
          <w:lang w:eastAsia="en-GB"/>
        </w:rPr>
        <w:t>vivía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ahora</w:t>
      </w:r>
      <w:proofErr w:type="spellEnd"/>
      <w:r w:rsidR="008200FF" w:rsidRPr="008200FF">
        <w:rPr>
          <w:rFonts w:eastAsia="Times New Roman" w:cstheme="minorHAnsi"/>
          <w:color w:val="000000" w:themeColor="text1"/>
          <w:sz w:val="24"/>
          <w:szCs w:val="24"/>
          <w:lang w:eastAsia="en-GB"/>
        </w:rPr>
        <w:t xml:space="preserve"> mi </w:t>
      </w:r>
      <w:proofErr w:type="spellStart"/>
      <w:r w:rsidR="008200FF" w:rsidRPr="008200FF">
        <w:rPr>
          <w:rFonts w:eastAsia="Times New Roman" w:cstheme="minorHAnsi"/>
          <w:color w:val="000000" w:themeColor="text1"/>
          <w:sz w:val="24"/>
          <w:szCs w:val="24"/>
          <w:lang w:eastAsia="en-GB"/>
        </w:rPr>
        <w:t>tiempo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perdido</w:t>
      </w:r>
      <w:proofErr w:type="spellEnd"/>
      <w:r w:rsidR="008200FF" w:rsidRPr="008200FF">
        <w:rPr>
          <w:rFonts w:eastAsia="Times New Roman" w:cstheme="minorHAnsi"/>
          <w:color w:val="000000" w:themeColor="text1"/>
          <w:sz w:val="24"/>
          <w:szCs w:val="24"/>
          <w:lang w:eastAsia="en-GB"/>
        </w:rPr>
        <w:t xml:space="preserve"> y de nuevo </w:t>
      </w:r>
      <w:proofErr w:type="spellStart"/>
      <w:r w:rsidR="008200FF" w:rsidRPr="008200FF">
        <w:rPr>
          <w:rFonts w:eastAsia="Times New Roman" w:cstheme="minorHAnsi"/>
          <w:color w:val="000000" w:themeColor="text1"/>
          <w:sz w:val="24"/>
          <w:szCs w:val="24"/>
          <w:lang w:eastAsia="en-GB"/>
        </w:rPr>
        <w:t>casi</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recobrado</w:t>
      </w:r>
      <w:proofErr w:type="spellEnd"/>
      <w:r w:rsidR="008200FF" w:rsidRPr="008200FF">
        <w:rPr>
          <w:rFonts w:eastAsia="Times New Roman" w:cstheme="minorHAnsi"/>
          <w:color w:val="000000" w:themeColor="text1"/>
          <w:sz w:val="24"/>
          <w:szCs w:val="24"/>
          <w:lang w:eastAsia="en-GB"/>
        </w:rPr>
        <w:t>”</w:t>
      </w:r>
      <w:r w:rsidR="0030287D" w:rsidRPr="00F0090B">
        <w:rPr>
          <w:rFonts w:eastAsia="Times New Roman" w:cstheme="minorHAnsi"/>
          <w:color w:val="000000" w:themeColor="text1"/>
          <w:sz w:val="24"/>
          <w:szCs w:val="24"/>
          <w:lang w:eastAsia="en-GB"/>
        </w:rPr>
        <w:t xml:space="preserve"> (</w:t>
      </w:r>
      <w:r w:rsidR="00A43FA0"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A43FA0"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p</w:t>
      </w:r>
      <w:r w:rsidR="00B05436"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327</w:t>
      </w:r>
      <w:r w:rsidR="0030287D" w:rsidRPr="00F0090B">
        <w:rPr>
          <w:rFonts w:eastAsia="Times New Roman" w:cstheme="minorHAnsi"/>
          <w:color w:val="000000" w:themeColor="text1"/>
          <w:sz w:val="24"/>
          <w:szCs w:val="24"/>
          <w:lang w:eastAsia="en-GB"/>
        </w:rPr>
        <w:t xml:space="preserve">). </w:t>
      </w:r>
      <w:r w:rsidR="00DB2B8F" w:rsidRPr="00F0090B">
        <w:rPr>
          <w:rFonts w:eastAsia="Times New Roman" w:cstheme="minorHAnsi"/>
          <w:color w:val="000000" w:themeColor="text1"/>
          <w:sz w:val="24"/>
          <w:szCs w:val="24"/>
          <w:lang w:eastAsia="en-GB"/>
        </w:rPr>
        <w:t>However,</w:t>
      </w:r>
      <w:r w:rsidR="008200FF" w:rsidRPr="008200FF">
        <w:rPr>
          <w:rFonts w:eastAsia="Times New Roman" w:cstheme="minorHAnsi"/>
          <w:color w:val="000000" w:themeColor="text1"/>
          <w:sz w:val="24"/>
          <w:szCs w:val="24"/>
          <w:lang w:eastAsia="en-GB"/>
        </w:rPr>
        <w:t xml:space="preserve"> he rejects New York as a home</w:t>
      </w:r>
      <w:r w:rsidR="00A43FA0"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w:t>
      </w:r>
      <w:proofErr w:type="spellStart"/>
      <w:r w:rsidR="008200FF" w:rsidRPr="008200FF">
        <w:rPr>
          <w:rFonts w:eastAsia="Times New Roman" w:cstheme="minorHAnsi"/>
          <w:color w:val="000000" w:themeColor="text1"/>
          <w:sz w:val="24"/>
          <w:szCs w:val="24"/>
          <w:lang w:eastAsia="en-GB"/>
        </w:rPr>
        <w:t>yo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nunca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ni</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aspiré</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ni</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aspiro</w:t>
      </w:r>
      <w:proofErr w:type="spellEnd"/>
      <w:r w:rsidR="008200FF" w:rsidRPr="008200FF">
        <w:rPr>
          <w:rFonts w:eastAsia="Times New Roman" w:cstheme="minorHAnsi"/>
          <w:color w:val="000000" w:themeColor="text1"/>
          <w:sz w:val="24"/>
          <w:szCs w:val="24"/>
          <w:lang w:eastAsia="en-GB"/>
        </w:rPr>
        <w:t xml:space="preserve"> a ser </w:t>
      </w:r>
      <w:proofErr w:type="spellStart"/>
      <w:r w:rsidR="008200FF" w:rsidRPr="008200FF">
        <w:rPr>
          <w:rFonts w:eastAsia="Times New Roman" w:cstheme="minorHAnsi"/>
          <w:color w:val="000000" w:themeColor="text1"/>
          <w:sz w:val="24"/>
          <w:szCs w:val="24"/>
          <w:lang w:eastAsia="en-GB"/>
        </w:rPr>
        <w:t>ciudadano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norteamericano</w:t>
      </w:r>
      <w:proofErr w:type="spellEnd"/>
      <w:r w:rsidR="008200FF" w:rsidRPr="008200FF">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 (</w:t>
      </w:r>
      <w:r w:rsidR="00A43FA0"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A43FA0" w:rsidRPr="00F0090B">
        <w:rPr>
          <w:rFonts w:eastAsia="Times New Roman" w:cstheme="minorHAnsi"/>
          <w:color w:val="000000" w:themeColor="text1"/>
          <w:sz w:val="24"/>
          <w:szCs w:val="24"/>
          <w:lang w:eastAsia="en-GB"/>
        </w:rPr>
        <w:t xml:space="preserve"> p</w:t>
      </w:r>
      <w:r w:rsidR="00894175" w:rsidRPr="00F0090B">
        <w:rPr>
          <w:rFonts w:eastAsia="Times New Roman" w:cstheme="minorHAnsi"/>
          <w:color w:val="000000" w:themeColor="text1"/>
          <w:sz w:val="24"/>
          <w:szCs w:val="24"/>
          <w:lang w:eastAsia="en-GB"/>
        </w:rPr>
        <w:t xml:space="preserve">. </w:t>
      </w:r>
      <w:r w:rsidR="00A43FA0" w:rsidRPr="00F0090B">
        <w:rPr>
          <w:rFonts w:eastAsia="Times New Roman" w:cstheme="minorHAnsi"/>
          <w:color w:val="000000" w:themeColor="text1"/>
          <w:sz w:val="24"/>
          <w:szCs w:val="24"/>
          <w:lang w:eastAsia="en-GB"/>
        </w:rPr>
        <w:t>320</w:t>
      </w:r>
      <w:r w:rsidR="00AE01D5" w:rsidRPr="00F0090B">
        <w:rPr>
          <w:rFonts w:eastAsia="Times New Roman" w:cstheme="minorHAnsi"/>
          <w:color w:val="000000" w:themeColor="text1"/>
          <w:sz w:val="24"/>
          <w:szCs w:val="24"/>
          <w:lang w:eastAsia="en-GB"/>
        </w:rPr>
        <w:t>)</w:t>
      </w:r>
      <w:r w:rsidR="00A43FA0" w:rsidRPr="00F0090B">
        <w:rPr>
          <w:rFonts w:eastAsia="Times New Roman" w:cstheme="minorHAnsi"/>
          <w:color w:val="000000" w:themeColor="text1"/>
          <w:sz w:val="24"/>
          <w:szCs w:val="24"/>
          <w:lang w:eastAsia="en-GB"/>
        </w:rPr>
        <w:t xml:space="preserve">) </w:t>
      </w:r>
      <w:r w:rsidR="0030287D" w:rsidRPr="00F0090B">
        <w:rPr>
          <w:rFonts w:eastAsia="Times New Roman" w:cstheme="minorHAnsi"/>
          <w:color w:val="000000" w:themeColor="text1"/>
          <w:sz w:val="24"/>
          <w:szCs w:val="24"/>
          <w:lang w:eastAsia="en-GB"/>
        </w:rPr>
        <w:t xml:space="preserve"> and instead </w:t>
      </w:r>
      <w:r w:rsidR="008200FF" w:rsidRPr="008200FF">
        <w:rPr>
          <w:rFonts w:eastAsia="Times New Roman" w:cstheme="minorHAnsi"/>
          <w:color w:val="000000" w:themeColor="text1"/>
          <w:sz w:val="24"/>
          <w:szCs w:val="24"/>
          <w:lang w:eastAsia="en-GB"/>
        </w:rPr>
        <w:t>there is an overriding feeling of</w:t>
      </w:r>
      <w:r w:rsidR="0030287D" w:rsidRPr="00F0090B">
        <w:rPr>
          <w:rFonts w:eastAsia="Times New Roman" w:cstheme="minorHAnsi"/>
          <w:color w:val="000000" w:themeColor="text1"/>
          <w:sz w:val="24"/>
          <w:szCs w:val="24"/>
          <w:lang w:eastAsia="en-GB"/>
        </w:rPr>
        <w:t xml:space="preserve"> grief </w:t>
      </w:r>
      <w:r w:rsidR="008200FF" w:rsidRPr="008200FF">
        <w:rPr>
          <w:rFonts w:eastAsia="Times New Roman" w:cstheme="minorHAnsi"/>
          <w:color w:val="000000" w:themeColor="text1"/>
          <w:sz w:val="24"/>
          <w:szCs w:val="24"/>
          <w:lang w:eastAsia="en-GB"/>
        </w:rPr>
        <w:t>associated with his exile.</w:t>
      </w:r>
    </w:p>
    <w:p w14:paraId="2F570ED9" w14:textId="48F5F625" w:rsidR="008200FF" w:rsidRPr="008200FF" w:rsidRDefault="008200FF" w:rsidP="004527A0">
      <w:pPr>
        <w:spacing w:before="240" w:after="0" w:line="360" w:lineRule="auto"/>
        <w:rPr>
          <w:rFonts w:eastAsia="Times New Roman" w:cstheme="minorHAnsi"/>
          <w:color w:val="000000" w:themeColor="text1"/>
          <w:sz w:val="24"/>
          <w:szCs w:val="24"/>
          <w:lang w:eastAsia="en-GB"/>
        </w:rPr>
      </w:pPr>
      <w:r w:rsidRPr="008200FF">
        <w:rPr>
          <w:rFonts w:eastAsia="Times New Roman" w:cstheme="minorHAnsi"/>
          <w:color w:val="000000" w:themeColor="text1"/>
          <w:sz w:val="24"/>
          <w:szCs w:val="24"/>
          <w:lang w:eastAsia="en-GB"/>
        </w:rPr>
        <w:t xml:space="preserve">Although he may still call Cuba "mi </w:t>
      </w:r>
      <w:proofErr w:type="spellStart"/>
      <w:r w:rsidRPr="008200FF">
        <w:rPr>
          <w:rFonts w:eastAsia="Times New Roman" w:cstheme="minorHAnsi"/>
          <w:color w:val="000000" w:themeColor="text1"/>
          <w:sz w:val="24"/>
          <w:szCs w:val="24"/>
          <w:lang w:eastAsia="en-GB"/>
        </w:rPr>
        <w:t>país</w:t>
      </w:r>
      <w:proofErr w:type="spellEnd"/>
      <w:r w:rsidRPr="008200FF">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p</w:t>
      </w:r>
      <w:r w:rsidR="004E3214" w:rsidRPr="00F0090B">
        <w:rPr>
          <w:rFonts w:eastAsia="Times New Roman" w:cstheme="minorHAnsi"/>
          <w:color w:val="000000" w:themeColor="text1"/>
          <w:sz w:val="24"/>
          <w:szCs w:val="24"/>
          <w:lang w:eastAsia="en-GB"/>
        </w:rPr>
        <w:t>. 343</w:t>
      </w:r>
      <w:r w:rsidR="007637B9" w:rsidRPr="00F0090B">
        <w:rPr>
          <w:rFonts w:eastAsia="Times New Roman" w:cstheme="minorHAnsi"/>
          <w:color w:val="000000" w:themeColor="text1"/>
          <w:sz w:val="24"/>
          <w:szCs w:val="24"/>
          <w:lang w:eastAsia="en-GB"/>
        </w:rPr>
        <w:t>)</w:t>
      </w:r>
      <w:r w:rsidRPr="008200FF">
        <w:rPr>
          <w:rFonts w:eastAsia="Times New Roman" w:cstheme="minorHAnsi"/>
          <w:color w:val="000000" w:themeColor="text1"/>
          <w:sz w:val="24"/>
          <w:szCs w:val="24"/>
          <w:lang w:eastAsia="en-GB"/>
        </w:rPr>
        <w:t xml:space="preserve">, </w:t>
      </w:r>
      <w:r w:rsidR="00021830"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his status as an exile is marked by a state of not belonging</w:t>
      </w:r>
      <w:r w:rsidR="006C0A20" w:rsidRPr="00F0090B">
        <w:rPr>
          <w:rFonts w:eastAsia="Times New Roman" w:cstheme="minorHAnsi"/>
          <w:color w:val="000000" w:themeColor="text1"/>
          <w:sz w:val="24"/>
          <w:szCs w:val="24"/>
          <w:lang w:eastAsia="en-GB"/>
        </w:rPr>
        <w:t xml:space="preserve"> </w:t>
      </w:r>
      <w:r w:rsidR="00CE7530" w:rsidRPr="00F0090B">
        <w:rPr>
          <w:rFonts w:eastAsia="Times New Roman" w:cstheme="minorHAnsi"/>
          <w:color w:val="000000" w:themeColor="text1"/>
          <w:sz w:val="24"/>
          <w:szCs w:val="24"/>
          <w:lang w:eastAsia="en-GB"/>
        </w:rPr>
        <w:t>(</w:t>
      </w:r>
      <w:r w:rsidRPr="008200FF">
        <w:rPr>
          <w:rFonts w:eastAsia="Times New Roman" w:cstheme="minorHAnsi"/>
          <w:color w:val="000000" w:themeColor="text1"/>
          <w:sz w:val="24"/>
          <w:szCs w:val="24"/>
          <w:lang w:eastAsia="en-GB"/>
        </w:rPr>
        <w:t xml:space="preserve">"no </w:t>
      </w:r>
      <w:proofErr w:type="spellStart"/>
      <w:r w:rsidRPr="008200FF">
        <w:rPr>
          <w:rFonts w:eastAsia="Times New Roman" w:cstheme="minorHAnsi"/>
          <w:color w:val="000000" w:themeColor="text1"/>
          <w:sz w:val="24"/>
          <w:szCs w:val="24"/>
          <w:lang w:eastAsia="en-GB"/>
        </w:rPr>
        <w:t>podemos</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encontrar</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sosiego</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en</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ningún</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lugar</w:t>
      </w:r>
      <w:proofErr w:type="spellEnd"/>
      <w:r w:rsidRPr="008200FF">
        <w:rPr>
          <w:rFonts w:eastAsia="Times New Roman" w:cstheme="minorHAnsi"/>
          <w:color w:val="000000" w:themeColor="text1"/>
          <w:sz w:val="24"/>
          <w:szCs w:val="24"/>
          <w:lang w:eastAsia="en-GB"/>
        </w:rPr>
        <w:t>" (</w:t>
      </w:r>
      <w:r w:rsidR="00A43FA0"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A43FA0"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p</w:t>
      </w:r>
      <w:r w:rsidR="00081D9C"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330)</w:t>
      </w:r>
      <w:r w:rsidR="00CE7530" w:rsidRPr="00F0090B">
        <w:rPr>
          <w:rFonts w:eastAsia="Times New Roman" w:cstheme="minorHAnsi"/>
          <w:color w:val="000000" w:themeColor="text1"/>
          <w:sz w:val="24"/>
          <w:szCs w:val="24"/>
          <w:lang w:eastAsia="en-GB"/>
        </w:rPr>
        <w:t>)</w:t>
      </w:r>
      <w:r w:rsidR="0030287D" w:rsidRPr="00F0090B">
        <w:rPr>
          <w:rFonts w:eastAsia="Times New Roman" w:cstheme="minorHAnsi"/>
          <w:color w:val="000000" w:themeColor="text1"/>
          <w:sz w:val="24"/>
          <w:szCs w:val="24"/>
          <w:lang w:eastAsia="en-GB"/>
        </w:rPr>
        <w:t>. I</w:t>
      </w:r>
      <w:r w:rsidRPr="008200FF">
        <w:rPr>
          <w:rFonts w:eastAsia="Times New Roman" w:cstheme="minorHAnsi"/>
          <w:color w:val="000000" w:themeColor="text1"/>
          <w:sz w:val="24"/>
          <w:szCs w:val="24"/>
          <w:lang w:eastAsia="en-GB"/>
        </w:rPr>
        <w:t>nstead</w:t>
      </w:r>
      <w:r w:rsidR="0030287D" w:rsidRPr="00F0090B">
        <w:rPr>
          <w:rFonts w:eastAsia="Times New Roman" w:cstheme="minorHAnsi"/>
          <w:color w:val="000000" w:themeColor="text1"/>
          <w:sz w:val="24"/>
          <w:szCs w:val="24"/>
          <w:lang w:eastAsia="en-GB"/>
        </w:rPr>
        <w:t>,</w:t>
      </w:r>
      <w:r w:rsidRPr="008200FF">
        <w:rPr>
          <w:rFonts w:eastAsia="Times New Roman" w:cstheme="minorHAnsi"/>
          <w:color w:val="000000" w:themeColor="text1"/>
          <w:sz w:val="24"/>
          <w:szCs w:val="24"/>
          <w:lang w:eastAsia="en-GB"/>
        </w:rPr>
        <w:t xml:space="preserve"> he suffers from</w:t>
      </w:r>
      <w:r w:rsidR="0030287D"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w:t>
      </w:r>
      <w:proofErr w:type="spellStart"/>
      <w:r w:rsidRPr="008200FF">
        <w:rPr>
          <w:rFonts w:eastAsia="Times New Roman" w:cstheme="minorHAnsi"/>
          <w:color w:val="000000" w:themeColor="text1"/>
          <w:sz w:val="24"/>
          <w:szCs w:val="24"/>
          <w:lang w:eastAsia="en-GB"/>
        </w:rPr>
        <w:t>padeciendo</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todas</w:t>
      </w:r>
      <w:proofErr w:type="spellEnd"/>
      <w:r w:rsidRPr="008200FF">
        <w:rPr>
          <w:rFonts w:eastAsia="Times New Roman" w:cstheme="minorHAnsi"/>
          <w:color w:val="000000" w:themeColor="text1"/>
          <w:sz w:val="24"/>
          <w:szCs w:val="24"/>
          <w:lang w:eastAsia="en-GB"/>
        </w:rPr>
        <w:t xml:space="preserve"> las </w:t>
      </w:r>
      <w:proofErr w:type="spellStart"/>
      <w:r w:rsidRPr="008200FF">
        <w:rPr>
          <w:rFonts w:eastAsia="Times New Roman" w:cstheme="minorHAnsi"/>
          <w:color w:val="000000" w:themeColor="text1"/>
          <w:sz w:val="24"/>
          <w:szCs w:val="24"/>
          <w:lang w:eastAsia="en-GB"/>
        </w:rPr>
        <w:t>calamidades</w:t>
      </w:r>
      <w:proofErr w:type="spellEnd"/>
      <w:r w:rsidRPr="008200FF">
        <w:rPr>
          <w:rFonts w:eastAsia="Times New Roman" w:cstheme="minorHAnsi"/>
          <w:color w:val="000000" w:themeColor="text1"/>
          <w:sz w:val="24"/>
          <w:szCs w:val="24"/>
          <w:lang w:eastAsia="en-GB"/>
        </w:rPr>
        <w:t xml:space="preserve"> del </w:t>
      </w:r>
      <w:proofErr w:type="spellStart"/>
      <w:r w:rsidRPr="008200FF">
        <w:rPr>
          <w:rFonts w:eastAsia="Times New Roman" w:cstheme="minorHAnsi"/>
          <w:color w:val="000000" w:themeColor="text1"/>
          <w:sz w:val="24"/>
          <w:szCs w:val="24"/>
          <w:lang w:eastAsia="en-GB"/>
        </w:rPr>
        <w:t>destierro</w:t>
      </w:r>
      <w:proofErr w:type="spellEnd"/>
      <w:r w:rsidRPr="008200FF">
        <w:rPr>
          <w:rFonts w:eastAsia="Times New Roman" w:cstheme="minorHAnsi"/>
          <w:color w:val="000000" w:themeColor="text1"/>
          <w:sz w:val="24"/>
          <w:szCs w:val="24"/>
          <w:lang w:eastAsia="en-GB"/>
        </w:rPr>
        <w:t>"</w:t>
      </w:r>
      <w:r w:rsidR="00894175"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894175" w:rsidRPr="00F0090B">
        <w:rPr>
          <w:rFonts w:eastAsia="Times New Roman" w:cstheme="minorHAnsi"/>
          <w:color w:val="000000" w:themeColor="text1"/>
          <w:sz w:val="24"/>
          <w:szCs w:val="24"/>
          <w:lang w:eastAsia="en-GB"/>
        </w:rPr>
        <w:t xml:space="preserve">, </w:t>
      </w:r>
      <w:r w:rsidR="00894175" w:rsidRPr="008200FF">
        <w:rPr>
          <w:rFonts w:eastAsia="Times New Roman" w:cstheme="minorHAnsi"/>
          <w:color w:val="000000" w:themeColor="text1"/>
          <w:sz w:val="24"/>
          <w:szCs w:val="24"/>
          <w:lang w:eastAsia="en-GB"/>
        </w:rPr>
        <w:t>p</w:t>
      </w:r>
      <w:r w:rsidR="00894175" w:rsidRPr="00F0090B">
        <w:rPr>
          <w:rFonts w:eastAsia="Times New Roman" w:cstheme="minorHAnsi"/>
          <w:color w:val="000000" w:themeColor="text1"/>
          <w:sz w:val="24"/>
          <w:szCs w:val="24"/>
          <w:lang w:eastAsia="en-GB"/>
        </w:rPr>
        <w:t>.</w:t>
      </w:r>
      <w:r w:rsidR="00894175" w:rsidRPr="008200FF">
        <w:rPr>
          <w:rFonts w:eastAsia="Times New Roman" w:cstheme="minorHAnsi"/>
          <w:color w:val="000000" w:themeColor="text1"/>
          <w:sz w:val="24"/>
          <w:szCs w:val="24"/>
          <w:lang w:eastAsia="en-GB"/>
        </w:rPr>
        <w:t xml:space="preserve"> </w:t>
      </w:r>
      <w:r w:rsidR="00894175" w:rsidRPr="00F0090B">
        <w:rPr>
          <w:rFonts w:eastAsia="Times New Roman" w:cstheme="minorHAnsi"/>
          <w:color w:val="000000" w:themeColor="text1"/>
          <w:sz w:val="24"/>
          <w:szCs w:val="24"/>
          <w:lang w:eastAsia="en-GB"/>
        </w:rPr>
        <w:t xml:space="preserve">115) – a </w:t>
      </w:r>
      <w:r w:rsidRPr="008200FF">
        <w:rPr>
          <w:rFonts w:eastAsia="Times New Roman" w:cstheme="minorHAnsi"/>
          <w:color w:val="000000" w:themeColor="text1"/>
          <w:sz w:val="24"/>
          <w:szCs w:val="24"/>
          <w:lang w:eastAsia="en-GB"/>
        </w:rPr>
        <w:t>word literally meaning "no-land"</w:t>
      </w:r>
      <w:r w:rsidR="00894175"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The feeling of isolation is so </w:t>
      </w:r>
      <w:r w:rsidR="0030287D" w:rsidRPr="00F0090B">
        <w:rPr>
          <w:rFonts w:eastAsia="Times New Roman" w:cstheme="minorHAnsi"/>
          <w:color w:val="000000" w:themeColor="text1"/>
          <w:sz w:val="24"/>
          <w:szCs w:val="24"/>
          <w:lang w:eastAsia="en-GB"/>
        </w:rPr>
        <w:t>great</w:t>
      </w:r>
      <w:r w:rsidRPr="008200FF">
        <w:rPr>
          <w:rFonts w:eastAsia="Times New Roman" w:cstheme="minorHAnsi"/>
          <w:color w:val="000000" w:themeColor="text1"/>
          <w:sz w:val="24"/>
          <w:szCs w:val="24"/>
          <w:lang w:eastAsia="en-GB"/>
        </w:rPr>
        <w:t xml:space="preserve"> that eventually </w:t>
      </w:r>
      <w:r w:rsidR="0030287D" w:rsidRPr="00F0090B">
        <w:rPr>
          <w:rFonts w:eastAsia="Times New Roman" w:cstheme="minorHAnsi"/>
          <w:color w:val="000000" w:themeColor="text1"/>
          <w:sz w:val="24"/>
          <w:szCs w:val="24"/>
          <w:lang w:eastAsia="en-GB"/>
        </w:rPr>
        <w:t xml:space="preserve">he </w:t>
      </w:r>
      <w:r w:rsidRPr="008200FF">
        <w:rPr>
          <w:rFonts w:eastAsia="Times New Roman" w:cstheme="minorHAnsi"/>
          <w:color w:val="000000" w:themeColor="text1"/>
          <w:sz w:val="24"/>
          <w:szCs w:val="24"/>
          <w:lang w:eastAsia="en-GB"/>
        </w:rPr>
        <w:t>forms a “hermandad” (</w:t>
      </w:r>
      <w:r w:rsidR="00A43FA0"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A43FA0"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p</w:t>
      </w:r>
      <w:r w:rsidR="00081D9C" w:rsidRPr="00F0090B">
        <w:rPr>
          <w:rFonts w:eastAsia="Times New Roman" w:cstheme="minorHAnsi"/>
          <w:color w:val="000000" w:themeColor="text1"/>
          <w:sz w:val="24"/>
          <w:szCs w:val="24"/>
          <w:lang w:eastAsia="en-GB"/>
        </w:rPr>
        <w:t>.</w:t>
      </w:r>
      <w:r w:rsidRPr="008200FF">
        <w:rPr>
          <w:rFonts w:eastAsia="Times New Roman" w:cstheme="minorHAnsi"/>
          <w:color w:val="000000" w:themeColor="text1"/>
          <w:sz w:val="24"/>
          <w:szCs w:val="24"/>
          <w:lang w:eastAsia="en-GB"/>
        </w:rPr>
        <w:t xml:space="preserve"> 331) with </w:t>
      </w:r>
      <w:proofErr w:type="spellStart"/>
      <w:r w:rsidRPr="008200FF">
        <w:rPr>
          <w:rFonts w:eastAsia="Times New Roman" w:cstheme="minorHAnsi"/>
          <w:color w:val="000000" w:themeColor="text1"/>
          <w:sz w:val="24"/>
          <w:szCs w:val="24"/>
          <w:lang w:eastAsia="en-GB"/>
        </w:rPr>
        <w:lastRenderedPageBreak/>
        <w:t>Lázaro</w:t>
      </w:r>
      <w:proofErr w:type="spellEnd"/>
      <w:r w:rsidRPr="008200FF">
        <w:rPr>
          <w:rFonts w:eastAsia="Times New Roman" w:cstheme="minorHAnsi"/>
          <w:color w:val="000000" w:themeColor="text1"/>
          <w:sz w:val="24"/>
          <w:szCs w:val="24"/>
          <w:lang w:eastAsia="en-GB"/>
        </w:rPr>
        <w:t xml:space="preserve"> Gomez </w:t>
      </w:r>
      <w:proofErr w:type="spellStart"/>
      <w:r w:rsidRPr="008200FF">
        <w:rPr>
          <w:rFonts w:eastAsia="Times New Roman" w:cstheme="minorHAnsi"/>
          <w:color w:val="000000" w:themeColor="text1"/>
          <w:sz w:val="24"/>
          <w:szCs w:val="24"/>
          <w:lang w:eastAsia="en-GB"/>
        </w:rPr>
        <w:t>Carriles</w:t>
      </w:r>
      <w:proofErr w:type="spellEnd"/>
      <w:r w:rsidR="0030287D" w:rsidRPr="00F0090B">
        <w:rPr>
          <w:rFonts w:eastAsia="Times New Roman" w:cstheme="minorHAnsi"/>
          <w:color w:val="000000" w:themeColor="text1"/>
          <w:sz w:val="24"/>
          <w:szCs w:val="24"/>
          <w:lang w:eastAsia="en-GB"/>
        </w:rPr>
        <w:t xml:space="preserve"> as he is the only one who had suffered</w:t>
      </w:r>
      <w:r w:rsidR="00002617" w:rsidRPr="00F0090B">
        <w:rPr>
          <w:rFonts w:eastAsia="Times New Roman" w:cstheme="minorHAnsi"/>
          <w:color w:val="000000" w:themeColor="text1"/>
          <w:sz w:val="24"/>
          <w:szCs w:val="24"/>
          <w:lang w:eastAsia="en-GB"/>
        </w:rPr>
        <w:t xml:space="preserve"> the same </w:t>
      </w:r>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veinte</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años</w:t>
      </w:r>
      <w:proofErr w:type="spellEnd"/>
      <w:r w:rsidRPr="008200FF">
        <w:rPr>
          <w:rFonts w:eastAsia="Times New Roman" w:cstheme="minorHAnsi"/>
          <w:color w:val="000000" w:themeColor="text1"/>
          <w:sz w:val="24"/>
          <w:szCs w:val="24"/>
          <w:lang w:eastAsia="en-GB"/>
        </w:rPr>
        <w:t xml:space="preserve"> de </w:t>
      </w:r>
      <w:proofErr w:type="spellStart"/>
      <w:r w:rsidRPr="008200FF">
        <w:rPr>
          <w:rFonts w:eastAsia="Times New Roman" w:cstheme="minorHAnsi"/>
          <w:color w:val="000000" w:themeColor="text1"/>
          <w:sz w:val="24"/>
          <w:szCs w:val="24"/>
          <w:lang w:eastAsia="en-GB"/>
        </w:rPr>
        <w:t>persecución</w:t>
      </w:r>
      <w:proofErr w:type="spellEnd"/>
      <w:r w:rsidRPr="008200FF">
        <w:rPr>
          <w:rFonts w:eastAsia="Times New Roman" w:cstheme="minorHAnsi"/>
          <w:color w:val="000000" w:themeColor="text1"/>
          <w:sz w:val="24"/>
          <w:szCs w:val="24"/>
          <w:lang w:eastAsia="en-GB"/>
        </w:rPr>
        <w:t>”</w:t>
      </w:r>
      <w:r w:rsidR="00F43B13"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F43B13" w:rsidRPr="00F0090B">
        <w:rPr>
          <w:rFonts w:eastAsia="Times New Roman" w:cstheme="minorHAnsi"/>
          <w:color w:val="000000" w:themeColor="text1"/>
          <w:sz w:val="24"/>
          <w:szCs w:val="24"/>
          <w:lang w:eastAsia="en-GB"/>
        </w:rPr>
        <w:t>, p. 330)</w:t>
      </w:r>
      <w:r w:rsidR="0030287D" w:rsidRPr="00F0090B">
        <w:rPr>
          <w:rFonts w:eastAsia="Times New Roman" w:cstheme="minorHAnsi"/>
          <w:color w:val="000000" w:themeColor="text1"/>
          <w:sz w:val="24"/>
          <w:szCs w:val="24"/>
          <w:lang w:eastAsia="en-GB"/>
        </w:rPr>
        <w:t xml:space="preserve"> that define</w:t>
      </w:r>
      <w:r w:rsidR="00DB2B8F">
        <w:rPr>
          <w:rFonts w:eastAsia="Times New Roman" w:cstheme="minorHAnsi"/>
          <w:color w:val="000000" w:themeColor="text1"/>
          <w:sz w:val="24"/>
          <w:szCs w:val="24"/>
          <w:lang w:eastAsia="en-GB"/>
        </w:rPr>
        <w:t xml:space="preserve"> </w:t>
      </w:r>
      <w:r w:rsidR="0030287D" w:rsidRPr="00F0090B">
        <w:rPr>
          <w:rFonts w:eastAsia="Times New Roman" w:cstheme="minorHAnsi"/>
          <w:color w:val="000000" w:themeColor="text1"/>
          <w:sz w:val="24"/>
          <w:szCs w:val="24"/>
          <w:lang w:eastAsia="en-GB"/>
        </w:rPr>
        <w:t>Arena</w:t>
      </w:r>
      <w:r w:rsidR="00002617" w:rsidRPr="00F0090B">
        <w:rPr>
          <w:rFonts w:eastAsia="Times New Roman" w:cstheme="minorHAnsi"/>
          <w:color w:val="000000" w:themeColor="text1"/>
          <w:sz w:val="24"/>
          <w:szCs w:val="24"/>
          <w:lang w:eastAsia="en-GB"/>
        </w:rPr>
        <w:t>s</w:t>
      </w:r>
      <w:r w:rsidRPr="008200FF">
        <w:rPr>
          <w:rFonts w:eastAsia="Times New Roman" w:cstheme="minorHAnsi"/>
          <w:color w:val="000000" w:themeColor="text1"/>
          <w:sz w:val="24"/>
          <w:szCs w:val="24"/>
          <w:lang w:eastAsia="en-GB"/>
        </w:rPr>
        <w:t>. </w:t>
      </w:r>
      <w:proofErr w:type="spellStart"/>
      <w:r w:rsidRPr="008200FF">
        <w:rPr>
          <w:rFonts w:eastAsia="Times New Roman" w:cstheme="minorHAnsi"/>
          <w:color w:val="000000" w:themeColor="text1"/>
          <w:sz w:val="24"/>
          <w:szCs w:val="24"/>
          <w:lang w:val="es-ES" w:eastAsia="en-GB"/>
        </w:rPr>
        <w:t>His</w:t>
      </w:r>
      <w:proofErr w:type="spellEnd"/>
      <w:r w:rsidRPr="008200FF">
        <w:rPr>
          <w:rFonts w:eastAsia="Times New Roman" w:cstheme="minorHAnsi"/>
          <w:color w:val="000000" w:themeColor="text1"/>
          <w:sz w:val="24"/>
          <w:szCs w:val="24"/>
          <w:lang w:val="es-ES" w:eastAsia="en-GB"/>
        </w:rPr>
        <w:t xml:space="preserve"> suicide note (“para ser publicada”</w:t>
      </w:r>
      <w:r w:rsidR="00A43FA0" w:rsidRPr="00F0090B">
        <w:rPr>
          <w:rFonts w:eastAsia="Times New Roman" w:cstheme="minorHAnsi"/>
          <w:color w:val="000000" w:themeColor="text1"/>
          <w:sz w:val="24"/>
          <w:szCs w:val="24"/>
          <w:lang w:val="es-ES" w:eastAsia="en-GB"/>
        </w:rPr>
        <w:t xml:space="preserve"> Arenas, </w:t>
      </w:r>
      <w:r w:rsidR="00117A8C" w:rsidRPr="00F0090B">
        <w:rPr>
          <w:rFonts w:eastAsia="Times New Roman" w:cstheme="minorHAnsi"/>
          <w:color w:val="000000" w:themeColor="text1"/>
          <w:sz w:val="24"/>
          <w:szCs w:val="24"/>
          <w:lang w:val="es-ES" w:eastAsia="en-GB"/>
        </w:rPr>
        <w:t>2006</w:t>
      </w:r>
      <w:r w:rsidR="00A43FA0" w:rsidRPr="00F0090B">
        <w:rPr>
          <w:rFonts w:eastAsia="Times New Roman" w:cstheme="minorHAnsi"/>
          <w:color w:val="000000" w:themeColor="text1"/>
          <w:sz w:val="24"/>
          <w:szCs w:val="24"/>
          <w:lang w:val="es-ES" w:eastAsia="en-GB"/>
        </w:rPr>
        <w:t>, p</w:t>
      </w:r>
      <w:r w:rsidR="00081D9C" w:rsidRPr="00F0090B">
        <w:rPr>
          <w:rFonts w:eastAsia="Times New Roman" w:cstheme="minorHAnsi"/>
          <w:color w:val="000000" w:themeColor="text1"/>
          <w:sz w:val="24"/>
          <w:szCs w:val="24"/>
          <w:lang w:val="es-ES" w:eastAsia="en-GB"/>
        </w:rPr>
        <w:t xml:space="preserve">. </w:t>
      </w:r>
      <w:r w:rsidR="00A43FA0" w:rsidRPr="00F0090B">
        <w:rPr>
          <w:rFonts w:eastAsia="Times New Roman" w:cstheme="minorHAnsi"/>
          <w:color w:val="000000" w:themeColor="text1"/>
          <w:sz w:val="24"/>
          <w:szCs w:val="24"/>
          <w:lang w:val="es-ES" w:eastAsia="en-GB"/>
        </w:rPr>
        <w:t>343</w:t>
      </w:r>
      <w:r w:rsidRPr="008200FF">
        <w:rPr>
          <w:rFonts w:eastAsia="Times New Roman" w:cstheme="minorHAnsi"/>
          <w:color w:val="000000" w:themeColor="text1"/>
          <w:sz w:val="24"/>
          <w:szCs w:val="24"/>
          <w:lang w:val="es-ES" w:eastAsia="en-GB"/>
        </w:rPr>
        <w:t xml:space="preserve">) </w:t>
      </w:r>
      <w:proofErr w:type="spellStart"/>
      <w:r w:rsidRPr="008200FF">
        <w:rPr>
          <w:rFonts w:eastAsia="Times New Roman" w:cstheme="minorHAnsi"/>
          <w:color w:val="000000" w:themeColor="text1"/>
          <w:sz w:val="24"/>
          <w:szCs w:val="24"/>
          <w:lang w:val="es-ES" w:eastAsia="en-GB"/>
        </w:rPr>
        <w:t>summarises</w:t>
      </w:r>
      <w:proofErr w:type="spellEnd"/>
      <w:r w:rsidRPr="008200FF">
        <w:rPr>
          <w:rFonts w:eastAsia="Times New Roman" w:cstheme="minorHAnsi"/>
          <w:color w:val="000000" w:themeColor="text1"/>
          <w:sz w:val="24"/>
          <w:szCs w:val="24"/>
          <w:lang w:val="es-ES" w:eastAsia="en-GB"/>
        </w:rPr>
        <w:t xml:space="preserve"> </w:t>
      </w:r>
      <w:proofErr w:type="spellStart"/>
      <w:r w:rsidRPr="008200FF">
        <w:rPr>
          <w:rFonts w:eastAsia="Times New Roman" w:cstheme="minorHAnsi"/>
          <w:color w:val="000000" w:themeColor="text1"/>
          <w:sz w:val="24"/>
          <w:szCs w:val="24"/>
          <w:lang w:val="es-ES" w:eastAsia="en-GB"/>
        </w:rPr>
        <w:t>his</w:t>
      </w:r>
      <w:proofErr w:type="spellEnd"/>
      <w:r w:rsidRPr="008200FF">
        <w:rPr>
          <w:rFonts w:eastAsia="Times New Roman" w:cstheme="minorHAnsi"/>
          <w:color w:val="000000" w:themeColor="text1"/>
          <w:sz w:val="24"/>
          <w:szCs w:val="24"/>
          <w:lang w:val="es-ES" w:eastAsia="en-GB"/>
        </w:rPr>
        <w:t xml:space="preserve"> </w:t>
      </w:r>
      <w:proofErr w:type="spellStart"/>
      <w:r w:rsidRPr="008200FF">
        <w:rPr>
          <w:rFonts w:eastAsia="Times New Roman" w:cstheme="minorHAnsi"/>
          <w:color w:val="000000" w:themeColor="text1"/>
          <w:sz w:val="24"/>
          <w:szCs w:val="24"/>
          <w:lang w:val="es-ES" w:eastAsia="en-GB"/>
        </w:rPr>
        <w:t>existence</w:t>
      </w:r>
      <w:proofErr w:type="spellEnd"/>
      <w:r w:rsidRPr="008200FF">
        <w:rPr>
          <w:rFonts w:eastAsia="Times New Roman" w:cstheme="minorHAnsi"/>
          <w:color w:val="000000" w:themeColor="text1"/>
          <w:sz w:val="24"/>
          <w:szCs w:val="24"/>
          <w:lang w:val="es-ES" w:eastAsia="en-GB"/>
        </w:rPr>
        <w:t xml:space="preserve"> in exile</w:t>
      </w:r>
      <w:r w:rsidR="00CE7530" w:rsidRPr="00F0090B">
        <w:rPr>
          <w:rFonts w:eastAsia="Times New Roman" w:cstheme="minorHAnsi"/>
          <w:color w:val="000000" w:themeColor="text1"/>
          <w:sz w:val="24"/>
          <w:szCs w:val="24"/>
          <w:lang w:val="es-ES" w:eastAsia="en-GB"/>
        </w:rPr>
        <w:t xml:space="preserve"> </w:t>
      </w:r>
      <w:r w:rsidRPr="008200FF">
        <w:rPr>
          <w:rFonts w:eastAsia="Times New Roman" w:cstheme="minorHAnsi"/>
          <w:color w:val="000000" w:themeColor="text1"/>
          <w:sz w:val="24"/>
          <w:szCs w:val="24"/>
          <w:lang w:val="es-ES" w:eastAsia="en-GB"/>
        </w:rPr>
        <w:t xml:space="preserve">as </w:t>
      </w:r>
      <w:proofErr w:type="spellStart"/>
      <w:r w:rsidR="00002617" w:rsidRPr="00F0090B">
        <w:rPr>
          <w:rFonts w:eastAsia="Times New Roman" w:cstheme="minorHAnsi"/>
          <w:color w:val="000000" w:themeColor="text1"/>
          <w:sz w:val="24"/>
          <w:szCs w:val="24"/>
          <w:lang w:val="es-ES" w:eastAsia="en-GB"/>
        </w:rPr>
        <w:t>experiencing</w:t>
      </w:r>
      <w:proofErr w:type="spellEnd"/>
      <w:r w:rsidRPr="008200FF">
        <w:rPr>
          <w:rFonts w:eastAsia="Times New Roman" w:cstheme="minorHAnsi"/>
          <w:color w:val="000000" w:themeColor="text1"/>
          <w:sz w:val="24"/>
          <w:szCs w:val="24"/>
          <w:lang w:val="es-ES" w:eastAsia="en-GB"/>
        </w:rPr>
        <w:t xml:space="preserve"> </w:t>
      </w:r>
      <w:r w:rsidR="00002617" w:rsidRPr="00F0090B">
        <w:rPr>
          <w:rFonts w:eastAsia="Times New Roman" w:cstheme="minorHAnsi"/>
          <w:color w:val="000000" w:themeColor="text1"/>
          <w:sz w:val="24"/>
          <w:szCs w:val="24"/>
          <w:lang w:val="es-ES" w:eastAsia="en-GB"/>
        </w:rPr>
        <w:t>“</w:t>
      </w:r>
      <w:proofErr w:type="spellStart"/>
      <w:r w:rsidRPr="008200FF">
        <w:rPr>
          <w:rFonts w:eastAsia="Times New Roman" w:cstheme="minorHAnsi"/>
          <w:color w:val="000000" w:themeColor="text1"/>
          <w:sz w:val="24"/>
          <w:szCs w:val="24"/>
          <w:lang w:val="es-ES" w:eastAsia="en-GB"/>
        </w:rPr>
        <w:t>suff</w:t>
      </w:r>
      <w:r w:rsidR="00002617" w:rsidRPr="00F0090B">
        <w:rPr>
          <w:rFonts w:eastAsia="Times New Roman" w:cstheme="minorHAnsi"/>
          <w:color w:val="000000" w:themeColor="text1"/>
          <w:sz w:val="24"/>
          <w:szCs w:val="24"/>
          <w:lang w:val="es-ES" w:eastAsia="en-GB"/>
        </w:rPr>
        <w:t>ri</w:t>
      </w:r>
      <w:r w:rsidRPr="008200FF">
        <w:rPr>
          <w:rFonts w:eastAsia="Times New Roman" w:cstheme="minorHAnsi"/>
          <w:color w:val="000000" w:themeColor="text1"/>
          <w:sz w:val="24"/>
          <w:szCs w:val="24"/>
          <w:lang w:val="es-ES" w:eastAsia="en-GB"/>
        </w:rPr>
        <w:t>m</w:t>
      </w:r>
      <w:r w:rsidR="00002617" w:rsidRPr="00F0090B">
        <w:rPr>
          <w:rFonts w:eastAsia="Times New Roman" w:cstheme="minorHAnsi"/>
          <w:color w:val="000000" w:themeColor="text1"/>
          <w:sz w:val="24"/>
          <w:szCs w:val="24"/>
          <w:lang w:val="es-ES" w:eastAsia="en-GB"/>
        </w:rPr>
        <w:t>ien</w:t>
      </w:r>
      <w:r w:rsidRPr="008200FF">
        <w:rPr>
          <w:rFonts w:eastAsia="Times New Roman" w:cstheme="minorHAnsi"/>
          <w:color w:val="000000" w:themeColor="text1"/>
          <w:sz w:val="24"/>
          <w:szCs w:val="24"/>
          <w:lang w:val="es-ES" w:eastAsia="en-GB"/>
        </w:rPr>
        <w:t>tos</w:t>
      </w:r>
      <w:proofErr w:type="spellEnd"/>
      <w:r w:rsidRPr="008200FF">
        <w:rPr>
          <w:rFonts w:eastAsia="Times New Roman" w:cstheme="minorHAnsi"/>
          <w:color w:val="000000" w:themeColor="text1"/>
          <w:sz w:val="24"/>
          <w:szCs w:val="24"/>
          <w:lang w:val="es-ES" w:eastAsia="en-GB"/>
        </w:rPr>
        <w:t xml:space="preserve"> de exilio, penas de destierro</w:t>
      </w:r>
      <w:r w:rsidR="00002617" w:rsidRPr="00F0090B">
        <w:rPr>
          <w:rFonts w:eastAsia="Times New Roman" w:cstheme="minorHAnsi"/>
          <w:color w:val="000000" w:themeColor="text1"/>
          <w:sz w:val="24"/>
          <w:szCs w:val="24"/>
          <w:lang w:val="es-ES" w:eastAsia="en-GB"/>
        </w:rPr>
        <w:t xml:space="preserve"> y </w:t>
      </w:r>
      <w:r w:rsidRPr="008200FF">
        <w:rPr>
          <w:rFonts w:eastAsia="Times New Roman" w:cstheme="minorHAnsi"/>
          <w:color w:val="000000" w:themeColor="text1"/>
          <w:sz w:val="24"/>
          <w:szCs w:val="24"/>
          <w:lang w:val="es-ES" w:eastAsia="en-GB"/>
        </w:rPr>
        <w:t xml:space="preserve">la soledad". </w:t>
      </w:r>
      <w:r w:rsidRPr="008200FF">
        <w:rPr>
          <w:rFonts w:eastAsia="Times New Roman" w:cstheme="minorHAnsi"/>
          <w:color w:val="000000" w:themeColor="text1"/>
          <w:sz w:val="24"/>
          <w:szCs w:val="24"/>
          <w:lang w:eastAsia="en-GB"/>
        </w:rPr>
        <w:t>H</w:t>
      </w:r>
      <w:r w:rsidR="00002617" w:rsidRPr="00F0090B">
        <w:rPr>
          <w:rFonts w:eastAsia="Times New Roman" w:cstheme="minorHAnsi"/>
          <w:color w:val="000000" w:themeColor="text1"/>
          <w:sz w:val="24"/>
          <w:szCs w:val="24"/>
          <w:lang w:eastAsia="en-GB"/>
        </w:rPr>
        <w:t>i</w:t>
      </w:r>
      <w:r w:rsidRPr="008200FF">
        <w:rPr>
          <w:rFonts w:eastAsia="Times New Roman" w:cstheme="minorHAnsi"/>
          <w:color w:val="000000" w:themeColor="text1"/>
          <w:sz w:val="24"/>
          <w:szCs w:val="24"/>
          <w:lang w:eastAsia="en-GB"/>
        </w:rPr>
        <w:t>s description of contemporary Castr</w:t>
      </w:r>
      <w:r w:rsidR="00F27ED0" w:rsidRPr="00F0090B">
        <w:rPr>
          <w:rFonts w:eastAsia="Times New Roman" w:cstheme="minorHAnsi"/>
          <w:color w:val="000000" w:themeColor="text1"/>
          <w:sz w:val="24"/>
          <w:szCs w:val="24"/>
          <w:lang w:eastAsia="en-GB"/>
        </w:rPr>
        <w:t>o</w:t>
      </w:r>
      <w:r w:rsidRPr="008200FF">
        <w:rPr>
          <w:rFonts w:eastAsia="Times New Roman" w:cstheme="minorHAnsi"/>
          <w:color w:val="000000" w:themeColor="text1"/>
          <w:sz w:val="24"/>
          <w:szCs w:val="24"/>
          <w:lang w:eastAsia="en-GB"/>
        </w:rPr>
        <w:t>ist Cuba as a "</w:t>
      </w:r>
      <w:proofErr w:type="spellStart"/>
      <w:r w:rsidRPr="008200FF">
        <w:rPr>
          <w:rFonts w:eastAsia="Times New Roman" w:cstheme="minorHAnsi"/>
          <w:color w:val="000000" w:themeColor="text1"/>
          <w:sz w:val="24"/>
          <w:szCs w:val="24"/>
          <w:lang w:eastAsia="en-GB"/>
        </w:rPr>
        <w:t>contrapaís</w:t>
      </w:r>
      <w:proofErr w:type="spellEnd"/>
      <w:r w:rsidRPr="008200FF">
        <w:rPr>
          <w:rFonts w:eastAsia="Times New Roman" w:cstheme="minorHAnsi"/>
          <w:color w:val="000000" w:themeColor="text1"/>
          <w:sz w:val="24"/>
          <w:szCs w:val="24"/>
          <w:lang w:eastAsia="en-GB"/>
        </w:rPr>
        <w:t>"</w:t>
      </w:r>
      <w:r w:rsidR="00A43FA0"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A43FA0" w:rsidRPr="00F0090B">
        <w:rPr>
          <w:rFonts w:eastAsia="Times New Roman" w:cstheme="minorHAnsi"/>
          <w:color w:val="000000" w:themeColor="text1"/>
          <w:sz w:val="24"/>
          <w:szCs w:val="24"/>
          <w:lang w:eastAsia="en-GB"/>
        </w:rPr>
        <w:t>, p</w:t>
      </w:r>
      <w:r w:rsidR="00894175" w:rsidRPr="00F0090B">
        <w:rPr>
          <w:rFonts w:eastAsia="Times New Roman" w:cstheme="minorHAnsi"/>
          <w:color w:val="000000" w:themeColor="text1"/>
          <w:sz w:val="24"/>
          <w:szCs w:val="24"/>
          <w:lang w:eastAsia="en-GB"/>
        </w:rPr>
        <w:t xml:space="preserve">. </w:t>
      </w:r>
      <w:r w:rsidR="00B03626" w:rsidRPr="00F0090B">
        <w:rPr>
          <w:rFonts w:eastAsia="Times New Roman" w:cstheme="minorHAnsi"/>
          <w:color w:val="000000" w:themeColor="text1"/>
          <w:sz w:val="24"/>
          <w:szCs w:val="24"/>
          <w:lang w:eastAsia="en-GB"/>
        </w:rPr>
        <w:t>3</w:t>
      </w:r>
      <w:r w:rsidR="00894175" w:rsidRPr="00F0090B">
        <w:rPr>
          <w:rFonts w:eastAsia="Times New Roman" w:cstheme="minorHAnsi"/>
          <w:color w:val="000000" w:themeColor="text1"/>
          <w:sz w:val="24"/>
          <w:szCs w:val="24"/>
          <w:lang w:eastAsia="en-GB"/>
        </w:rPr>
        <w:t>2</w:t>
      </w:r>
      <w:r w:rsidR="00B03626" w:rsidRPr="00F0090B">
        <w:rPr>
          <w:rFonts w:eastAsia="Times New Roman" w:cstheme="minorHAnsi"/>
          <w:color w:val="000000" w:themeColor="text1"/>
          <w:sz w:val="24"/>
          <w:szCs w:val="24"/>
          <w:lang w:eastAsia="en-GB"/>
        </w:rPr>
        <w:t>2)</w:t>
      </w:r>
      <w:r w:rsidR="00A43FA0"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with a wish to annihilate ("</w:t>
      </w:r>
      <w:proofErr w:type="spellStart"/>
      <w:r w:rsidRPr="008200FF">
        <w:rPr>
          <w:rFonts w:eastAsia="Times New Roman" w:cstheme="minorHAnsi"/>
          <w:color w:val="000000" w:themeColor="text1"/>
          <w:sz w:val="24"/>
          <w:szCs w:val="24"/>
          <w:lang w:eastAsia="en-GB"/>
        </w:rPr>
        <w:t>aniqui</w:t>
      </w:r>
      <w:r w:rsidR="004E3214" w:rsidRPr="00F0090B">
        <w:rPr>
          <w:rFonts w:eastAsia="Times New Roman" w:cstheme="minorHAnsi"/>
          <w:color w:val="000000" w:themeColor="text1"/>
          <w:sz w:val="24"/>
          <w:szCs w:val="24"/>
          <w:lang w:eastAsia="en-GB"/>
        </w:rPr>
        <w:t>lar</w:t>
      </w:r>
      <w:r w:rsidRPr="008200FF">
        <w:rPr>
          <w:rFonts w:eastAsia="Times New Roman" w:cstheme="minorHAnsi"/>
          <w:color w:val="000000" w:themeColor="text1"/>
          <w:sz w:val="24"/>
          <w:szCs w:val="24"/>
          <w:lang w:eastAsia="en-GB"/>
        </w:rPr>
        <w:t>nos</w:t>
      </w:r>
      <w:proofErr w:type="spellEnd"/>
      <w:r w:rsidRPr="008200FF">
        <w:rPr>
          <w:rFonts w:eastAsia="Times New Roman" w:cstheme="minorHAnsi"/>
          <w:color w:val="000000" w:themeColor="text1"/>
          <w:sz w:val="24"/>
          <w:szCs w:val="24"/>
          <w:lang w:eastAsia="en-GB"/>
        </w:rPr>
        <w:t>"</w:t>
      </w:r>
      <w:r w:rsidR="000E7C45" w:rsidRPr="00F0090B">
        <w:rPr>
          <w:rFonts w:eastAsia="Times New Roman" w:cstheme="minorHAnsi"/>
          <w:color w:val="000000" w:themeColor="text1"/>
          <w:sz w:val="24"/>
          <w:szCs w:val="24"/>
          <w:lang w:eastAsia="en-GB"/>
        </w:rPr>
        <w:t xml:space="preserve"> </w:t>
      </w:r>
      <w:r w:rsidR="004E3214" w:rsidRPr="00F0090B">
        <w:rPr>
          <w:rFonts w:eastAsia="Times New Roman" w:cstheme="minorHAnsi"/>
          <w:color w:val="000000" w:themeColor="text1"/>
          <w:sz w:val="24"/>
          <w:szCs w:val="24"/>
          <w:lang w:eastAsia="en-GB"/>
        </w:rPr>
        <w:t>(</w:t>
      </w:r>
      <w:r w:rsidR="00B03626"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F43B13" w:rsidRPr="00F0090B">
        <w:rPr>
          <w:rFonts w:eastAsia="Times New Roman" w:cstheme="minorHAnsi"/>
          <w:color w:val="000000" w:themeColor="text1"/>
          <w:sz w:val="24"/>
          <w:szCs w:val="24"/>
          <w:lang w:eastAsia="en-GB"/>
        </w:rPr>
        <w:t xml:space="preserve"> p. 3</w:t>
      </w:r>
      <w:r w:rsidR="00894175" w:rsidRPr="00F0090B">
        <w:rPr>
          <w:rFonts w:eastAsia="Times New Roman" w:cstheme="minorHAnsi"/>
          <w:color w:val="000000" w:themeColor="text1"/>
          <w:sz w:val="24"/>
          <w:szCs w:val="24"/>
          <w:lang w:eastAsia="en-GB"/>
        </w:rPr>
        <w:t>2</w:t>
      </w:r>
      <w:r w:rsidR="00F43B13" w:rsidRPr="00F0090B">
        <w:rPr>
          <w:rFonts w:eastAsia="Times New Roman" w:cstheme="minorHAnsi"/>
          <w:color w:val="000000" w:themeColor="text1"/>
          <w:sz w:val="24"/>
          <w:szCs w:val="24"/>
          <w:lang w:eastAsia="en-GB"/>
        </w:rPr>
        <w:t>2</w:t>
      </w:r>
      <w:r w:rsidR="004E3214"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w:t>
      </w:r>
      <w:r w:rsidR="00002617" w:rsidRPr="00F0090B">
        <w:rPr>
          <w:rFonts w:eastAsia="Times New Roman" w:cstheme="minorHAnsi"/>
          <w:color w:val="000000" w:themeColor="text1"/>
          <w:sz w:val="24"/>
          <w:szCs w:val="24"/>
          <w:lang w:eastAsia="en-GB"/>
        </w:rPr>
        <w:t xml:space="preserve">the Cuban exile community </w:t>
      </w:r>
      <w:r w:rsidRPr="008200FF">
        <w:rPr>
          <w:rFonts w:eastAsia="Times New Roman" w:cstheme="minorHAnsi"/>
          <w:color w:val="000000" w:themeColor="text1"/>
          <w:sz w:val="24"/>
          <w:szCs w:val="24"/>
          <w:lang w:eastAsia="en-GB"/>
        </w:rPr>
        <w:t>further marks his alienation in exile as well as a solidarity with other Cuban exiles</w:t>
      </w:r>
      <w:r w:rsidR="000E7C45"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 xml:space="preserve"> </w:t>
      </w:r>
    </w:p>
    <w:p w14:paraId="52E7572A" w14:textId="6EB84278" w:rsidR="008200FF" w:rsidRPr="008200FF" w:rsidRDefault="000E7C45" w:rsidP="004527A0">
      <w:pPr>
        <w:spacing w:before="240" w:after="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 xml:space="preserve">Yana </w:t>
      </w:r>
      <w:proofErr w:type="spellStart"/>
      <w:r w:rsidRPr="00F0090B">
        <w:rPr>
          <w:rFonts w:eastAsia="Times New Roman" w:cstheme="minorHAnsi"/>
          <w:color w:val="000000" w:themeColor="text1"/>
          <w:sz w:val="24"/>
          <w:szCs w:val="24"/>
          <w:lang w:eastAsia="en-GB"/>
        </w:rPr>
        <w:t>Meerzon</w:t>
      </w:r>
      <w:proofErr w:type="spellEnd"/>
      <w:r w:rsidRPr="00F0090B">
        <w:rPr>
          <w:rFonts w:eastAsia="Times New Roman" w:cstheme="minorHAnsi"/>
          <w:color w:val="000000" w:themeColor="text1"/>
          <w:sz w:val="24"/>
          <w:szCs w:val="24"/>
          <w:lang w:eastAsia="en-GB"/>
        </w:rPr>
        <w:t xml:space="preserve"> </w:t>
      </w:r>
      <w:r w:rsidR="00CE7530" w:rsidRPr="00F0090B">
        <w:rPr>
          <w:rFonts w:eastAsia="Times New Roman" w:cstheme="minorHAnsi"/>
          <w:color w:val="000000" w:themeColor="text1"/>
          <w:sz w:val="24"/>
          <w:szCs w:val="24"/>
          <w:lang w:eastAsia="en-GB"/>
        </w:rPr>
        <w:t>develops</w:t>
      </w:r>
      <w:r w:rsidR="008200FF" w:rsidRPr="008200FF">
        <w:rPr>
          <w:rFonts w:eastAsia="Times New Roman" w:cstheme="minorHAnsi"/>
          <w:color w:val="000000" w:themeColor="text1"/>
          <w:sz w:val="24"/>
          <w:szCs w:val="24"/>
          <w:lang w:eastAsia="en-GB"/>
        </w:rPr>
        <w:t xml:space="preserve"> Brodsky’s definition,  calling exile a concept that invites us to speak about “humanitarian and ethical values”</w:t>
      </w:r>
      <w:r w:rsidR="002D57D9" w:rsidRPr="00F0090B">
        <w:rPr>
          <w:rFonts w:eastAsia="Times New Roman" w:cstheme="minorHAnsi"/>
          <w:color w:val="000000" w:themeColor="text1"/>
          <w:sz w:val="24"/>
          <w:szCs w:val="24"/>
          <w:lang w:eastAsia="en-GB"/>
        </w:rPr>
        <w:t xml:space="preserve"> </w:t>
      </w:r>
      <w:r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forcing us to understand others’ “eminence as human beings”</w:t>
      </w:r>
      <w:r w:rsidR="002D57D9" w:rsidRPr="00F0090B">
        <w:rPr>
          <w:rFonts w:eastAsia="Times New Roman" w:cstheme="minorHAnsi"/>
          <w:color w:val="000000" w:themeColor="text1"/>
          <w:sz w:val="24"/>
          <w:szCs w:val="24"/>
          <w:lang w:eastAsia="en-GB"/>
        </w:rPr>
        <w:t xml:space="preserve"> (</w:t>
      </w:r>
      <w:proofErr w:type="spellStart"/>
      <w:r w:rsidR="002D57D9" w:rsidRPr="00F0090B">
        <w:rPr>
          <w:rFonts w:eastAsia="Times New Roman" w:cstheme="minorHAnsi"/>
          <w:color w:val="000000" w:themeColor="text1"/>
          <w:sz w:val="24"/>
          <w:szCs w:val="24"/>
          <w:lang w:eastAsia="en-GB"/>
        </w:rPr>
        <w:t>Meerzon</w:t>
      </w:r>
      <w:proofErr w:type="spellEnd"/>
      <w:r w:rsidR="002D57D9" w:rsidRPr="00F0090B">
        <w:rPr>
          <w:rFonts w:eastAsia="Times New Roman" w:cstheme="minorHAnsi"/>
          <w:color w:val="000000" w:themeColor="text1"/>
          <w:sz w:val="24"/>
          <w:szCs w:val="24"/>
          <w:lang w:eastAsia="en-GB"/>
        </w:rPr>
        <w:t>,</w:t>
      </w:r>
      <w:r w:rsidR="003C6CBA">
        <w:rPr>
          <w:rFonts w:eastAsia="Times New Roman" w:cstheme="minorHAnsi"/>
          <w:color w:val="000000" w:themeColor="text1"/>
          <w:sz w:val="24"/>
          <w:szCs w:val="24"/>
          <w:lang w:eastAsia="en-GB"/>
        </w:rPr>
        <w:t xml:space="preserve"> </w:t>
      </w:r>
      <w:r w:rsidR="002D57D9" w:rsidRPr="00F0090B">
        <w:rPr>
          <w:rFonts w:eastAsia="Times New Roman" w:cstheme="minorHAnsi"/>
          <w:color w:val="000000" w:themeColor="text1"/>
          <w:sz w:val="24"/>
          <w:szCs w:val="24"/>
          <w:lang w:eastAsia="en-GB"/>
        </w:rPr>
        <w:t>2017, p. 30)</w:t>
      </w:r>
      <w:r w:rsidR="00CE7530"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Arenas’ autobiography </w:t>
      </w:r>
      <w:r w:rsidR="00AE01D5" w:rsidRPr="00F0090B">
        <w:rPr>
          <w:rFonts w:eastAsia="Times New Roman" w:cstheme="minorHAnsi"/>
          <w:color w:val="000000" w:themeColor="text1"/>
          <w:sz w:val="24"/>
          <w:szCs w:val="24"/>
          <w:lang w:eastAsia="en-GB"/>
        </w:rPr>
        <w:t xml:space="preserve">fits this </w:t>
      </w:r>
      <w:r w:rsidR="00D106C4" w:rsidRPr="00F0090B">
        <w:rPr>
          <w:rFonts w:eastAsia="Times New Roman" w:cstheme="minorHAnsi"/>
          <w:color w:val="000000" w:themeColor="text1"/>
          <w:sz w:val="24"/>
          <w:szCs w:val="24"/>
          <w:lang w:eastAsia="en-GB"/>
        </w:rPr>
        <w:t>definition</w:t>
      </w:r>
      <w:r w:rsidR="00AE01D5" w:rsidRPr="00F0090B">
        <w:rPr>
          <w:rFonts w:eastAsia="Times New Roman" w:cstheme="minorHAnsi"/>
          <w:color w:val="000000" w:themeColor="text1"/>
          <w:sz w:val="24"/>
          <w:szCs w:val="24"/>
          <w:lang w:eastAsia="en-GB"/>
        </w:rPr>
        <w:t xml:space="preserve"> as</w:t>
      </w:r>
      <w:r w:rsidR="008200FF" w:rsidRPr="008200FF">
        <w:rPr>
          <w:rFonts w:eastAsia="Times New Roman" w:cstheme="minorHAnsi"/>
          <w:color w:val="000000" w:themeColor="text1"/>
          <w:sz w:val="24"/>
          <w:szCs w:val="24"/>
          <w:lang w:eastAsia="en-GB"/>
        </w:rPr>
        <w:t xml:space="preserve"> it explores his life and acts as an individual testimony. The </w:t>
      </w:r>
      <w:r w:rsidR="002D57D9" w:rsidRPr="00F0090B">
        <w:rPr>
          <w:rFonts w:eastAsia="Times New Roman" w:cstheme="minorHAnsi"/>
          <w:color w:val="000000" w:themeColor="text1"/>
          <w:sz w:val="24"/>
          <w:szCs w:val="24"/>
          <w:lang w:eastAsia="en-GB"/>
        </w:rPr>
        <w:t xml:space="preserve">book </w:t>
      </w:r>
      <w:r w:rsidR="008200FF" w:rsidRPr="008200FF">
        <w:rPr>
          <w:rFonts w:eastAsia="Times New Roman" w:cstheme="minorHAnsi"/>
          <w:color w:val="000000" w:themeColor="text1"/>
          <w:sz w:val="24"/>
          <w:szCs w:val="24"/>
          <w:lang w:eastAsia="en-GB"/>
        </w:rPr>
        <w:t>takes</w:t>
      </w:r>
      <w:r w:rsidR="00CE7530"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the form of  a series of personal memories</w:t>
      </w:r>
      <w:r w:rsidR="002D57D9" w:rsidRPr="00F0090B">
        <w:rPr>
          <w:rFonts w:eastAsia="Times New Roman" w:cstheme="minorHAnsi"/>
          <w:color w:val="000000" w:themeColor="text1"/>
          <w:sz w:val="24"/>
          <w:szCs w:val="24"/>
          <w:lang w:eastAsia="en-GB"/>
        </w:rPr>
        <w:t xml:space="preserve"> and reflections </w:t>
      </w:r>
      <w:r w:rsidR="002D57D9" w:rsidRPr="008200FF">
        <w:rPr>
          <w:rFonts w:eastAsia="Times New Roman" w:cstheme="minorHAnsi"/>
          <w:color w:val="000000" w:themeColor="text1"/>
          <w:sz w:val="24"/>
          <w:szCs w:val="24"/>
          <w:lang w:eastAsia="en-GB"/>
        </w:rPr>
        <w:t>includ</w:t>
      </w:r>
      <w:r w:rsidR="002D57D9" w:rsidRPr="00F0090B">
        <w:rPr>
          <w:rFonts w:eastAsia="Times New Roman" w:cstheme="minorHAnsi"/>
          <w:color w:val="000000" w:themeColor="text1"/>
          <w:sz w:val="24"/>
          <w:szCs w:val="24"/>
          <w:lang w:eastAsia="en-GB"/>
        </w:rPr>
        <w:t xml:space="preserve">ing his </w:t>
      </w:r>
      <w:r w:rsidR="002D57D9" w:rsidRPr="008200FF">
        <w:rPr>
          <w:rFonts w:eastAsia="Times New Roman" w:cstheme="minorHAnsi"/>
          <w:color w:val="000000" w:themeColor="text1"/>
          <w:sz w:val="24"/>
          <w:szCs w:val="24"/>
          <w:lang w:eastAsia="en-GB"/>
        </w:rPr>
        <w:t xml:space="preserve">childhood, nature and </w:t>
      </w:r>
      <w:r w:rsidR="002D57D9" w:rsidRPr="00F0090B">
        <w:rPr>
          <w:rFonts w:eastAsia="Times New Roman" w:cstheme="minorHAnsi"/>
          <w:color w:val="000000" w:themeColor="text1"/>
          <w:sz w:val="24"/>
          <w:szCs w:val="24"/>
          <w:lang w:eastAsia="en-GB"/>
        </w:rPr>
        <w:t>his battle with AIDS</w:t>
      </w:r>
      <w:r w:rsidR="008200FF" w:rsidRPr="008200FF">
        <w:rPr>
          <w:rFonts w:eastAsia="Times New Roman" w:cstheme="minorHAnsi"/>
          <w:color w:val="000000" w:themeColor="text1"/>
          <w:sz w:val="24"/>
          <w:szCs w:val="24"/>
          <w:lang w:eastAsia="en-GB"/>
        </w:rPr>
        <w:t xml:space="preserve">, with references to external events such as the Prague Spring. The </w:t>
      </w:r>
      <w:r w:rsidR="00D106C4" w:rsidRPr="00F0090B">
        <w:rPr>
          <w:rFonts w:eastAsia="Times New Roman" w:cstheme="minorHAnsi"/>
          <w:color w:val="000000" w:themeColor="text1"/>
          <w:sz w:val="24"/>
          <w:szCs w:val="24"/>
          <w:lang w:eastAsia="en-GB"/>
        </w:rPr>
        <w:t>presence</w:t>
      </w:r>
      <w:r w:rsidR="00481718" w:rsidRPr="00F0090B">
        <w:rPr>
          <w:rFonts w:eastAsia="Times New Roman" w:cstheme="minorHAnsi"/>
          <w:color w:val="000000" w:themeColor="text1"/>
          <w:sz w:val="24"/>
          <w:szCs w:val="24"/>
          <w:lang w:eastAsia="en-GB"/>
        </w:rPr>
        <w:t xml:space="preserve"> of the </w:t>
      </w:r>
      <w:r w:rsidR="008200FF" w:rsidRPr="008200FF">
        <w:rPr>
          <w:rFonts w:eastAsia="Times New Roman" w:cstheme="minorHAnsi"/>
          <w:color w:val="000000" w:themeColor="text1"/>
          <w:sz w:val="24"/>
          <w:szCs w:val="24"/>
          <w:lang w:eastAsia="en-GB"/>
        </w:rPr>
        <w:t xml:space="preserve">suicide note (“para ser </w:t>
      </w:r>
      <w:proofErr w:type="spellStart"/>
      <w:r w:rsidR="008200FF" w:rsidRPr="008200FF">
        <w:rPr>
          <w:rFonts w:eastAsia="Times New Roman" w:cstheme="minorHAnsi"/>
          <w:color w:val="000000" w:themeColor="text1"/>
          <w:sz w:val="24"/>
          <w:szCs w:val="24"/>
          <w:lang w:eastAsia="en-GB"/>
        </w:rPr>
        <w:t>publicada</w:t>
      </w:r>
      <w:proofErr w:type="spellEnd"/>
      <w:r w:rsidR="008200FF" w:rsidRPr="008200FF">
        <w:rPr>
          <w:rFonts w:eastAsia="Times New Roman" w:cstheme="minorHAnsi"/>
          <w:color w:val="000000" w:themeColor="text1"/>
          <w:sz w:val="24"/>
          <w:szCs w:val="24"/>
          <w:lang w:eastAsia="en-GB"/>
        </w:rPr>
        <w:t>”</w:t>
      </w:r>
      <w:r w:rsidR="00B03626" w:rsidRPr="00F0090B">
        <w:rPr>
          <w:rFonts w:eastAsia="Times New Roman" w:cstheme="minorHAnsi"/>
          <w:color w:val="000000" w:themeColor="text1"/>
          <w:sz w:val="24"/>
          <w:szCs w:val="24"/>
          <w:lang w:eastAsia="en-GB"/>
        </w:rPr>
        <w:t xml:space="preserve">- </w:t>
      </w:r>
      <w:r w:rsidR="002D57D9" w:rsidRPr="00F0090B">
        <w:rPr>
          <w:rFonts w:eastAsia="Times New Roman" w:cstheme="minorHAnsi"/>
          <w:color w:val="000000" w:themeColor="text1"/>
          <w:sz w:val="24"/>
          <w:szCs w:val="24"/>
          <w:lang w:eastAsia="en-GB"/>
        </w:rPr>
        <w:t>(</w:t>
      </w:r>
      <w:r w:rsidR="00B03626"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B03626" w:rsidRPr="00F0090B">
        <w:rPr>
          <w:rFonts w:eastAsia="Times New Roman" w:cstheme="minorHAnsi"/>
          <w:color w:val="000000" w:themeColor="text1"/>
          <w:sz w:val="24"/>
          <w:szCs w:val="24"/>
          <w:lang w:eastAsia="en-GB"/>
        </w:rPr>
        <w:t xml:space="preserve">, </w:t>
      </w:r>
      <w:r w:rsidR="002D57D9" w:rsidRPr="00F0090B">
        <w:rPr>
          <w:rFonts w:eastAsia="Times New Roman" w:cstheme="minorHAnsi"/>
          <w:color w:val="000000" w:themeColor="text1"/>
          <w:sz w:val="24"/>
          <w:szCs w:val="24"/>
          <w:lang w:eastAsia="en-GB"/>
        </w:rPr>
        <w:t>p</w:t>
      </w:r>
      <w:r w:rsidR="00D106C4" w:rsidRPr="00F0090B">
        <w:rPr>
          <w:rFonts w:eastAsia="Times New Roman" w:cstheme="minorHAnsi"/>
          <w:color w:val="000000" w:themeColor="text1"/>
          <w:sz w:val="24"/>
          <w:szCs w:val="24"/>
          <w:lang w:eastAsia="en-GB"/>
        </w:rPr>
        <w:t xml:space="preserve">. </w:t>
      </w:r>
      <w:r w:rsidR="00B03626" w:rsidRPr="00F0090B">
        <w:rPr>
          <w:rFonts w:eastAsia="Times New Roman" w:cstheme="minorHAnsi"/>
          <w:color w:val="000000" w:themeColor="text1"/>
          <w:sz w:val="24"/>
          <w:szCs w:val="24"/>
          <w:lang w:eastAsia="en-GB"/>
        </w:rPr>
        <w:t>343</w:t>
      </w:r>
      <w:proofErr w:type="gramStart"/>
      <w:r w:rsidR="002D57D9" w:rsidRPr="00F0090B">
        <w:rPr>
          <w:rFonts w:eastAsia="Times New Roman" w:cstheme="minorHAnsi"/>
          <w:color w:val="000000" w:themeColor="text1"/>
          <w:sz w:val="24"/>
          <w:szCs w:val="24"/>
          <w:lang w:eastAsia="en-GB"/>
        </w:rPr>
        <w:t>)</w:t>
      </w:r>
      <w:r w:rsidR="00B03626"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w:t>
      </w:r>
      <w:proofErr w:type="gramEnd"/>
      <w:r w:rsidR="008200FF" w:rsidRPr="008200FF">
        <w:rPr>
          <w:rFonts w:eastAsia="Times New Roman" w:cstheme="minorHAnsi"/>
          <w:color w:val="000000" w:themeColor="text1"/>
          <w:sz w:val="24"/>
          <w:szCs w:val="24"/>
          <w:lang w:eastAsia="en-GB"/>
        </w:rPr>
        <w:t xml:space="preserve"> cement the idea that </w:t>
      </w:r>
      <w:r w:rsidR="008200FF" w:rsidRPr="008200FF">
        <w:rPr>
          <w:rFonts w:eastAsia="Times New Roman" w:cstheme="minorHAnsi"/>
          <w:i/>
          <w:iCs/>
          <w:color w:val="000000" w:themeColor="text1"/>
          <w:sz w:val="24"/>
          <w:szCs w:val="24"/>
          <w:lang w:eastAsia="en-GB"/>
        </w:rPr>
        <w:t xml:space="preserve">Antes Que </w:t>
      </w:r>
      <w:proofErr w:type="spellStart"/>
      <w:r w:rsidR="008200FF" w:rsidRPr="008200FF">
        <w:rPr>
          <w:rFonts w:eastAsia="Times New Roman" w:cstheme="minorHAnsi"/>
          <w:i/>
          <w:iCs/>
          <w:color w:val="000000" w:themeColor="text1"/>
          <w:sz w:val="24"/>
          <w:szCs w:val="24"/>
          <w:lang w:eastAsia="en-GB"/>
        </w:rPr>
        <w:t>Anochezca</w:t>
      </w:r>
      <w:proofErr w:type="spellEnd"/>
      <w:r w:rsidR="008200FF" w:rsidRPr="008200FF">
        <w:rPr>
          <w:rFonts w:eastAsia="Times New Roman" w:cstheme="minorHAnsi"/>
          <w:color w:val="000000" w:themeColor="text1"/>
          <w:sz w:val="24"/>
          <w:szCs w:val="24"/>
          <w:lang w:eastAsia="en-GB"/>
        </w:rPr>
        <w:t xml:space="preserve"> is a  personal retrospective on the author’s life.</w:t>
      </w:r>
      <w:r w:rsidR="00D24E09" w:rsidRPr="00F0090B">
        <w:rPr>
          <w:rFonts w:eastAsia="Times New Roman" w:cstheme="minorHAnsi"/>
          <w:color w:val="000000" w:themeColor="text1"/>
          <w:sz w:val="24"/>
          <w:szCs w:val="24"/>
          <w:lang w:eastAsia="en-GB"/>
        </w:rPr>
        <w:t xml:space="preserve"> </w:t>
      </w:r>
      <w:r w:rsidR="00B03626" w:rsidRPr="00F0090B">
        <w:rPr>
          <w:rFonts w:eastAsia="Times New Roman" w:cstheme="minorHAnsi"/>
          <w:color w:val="000000" w:themeColor="text1"/>
          <w:sz w:val="24"/>
          <w:szCs w:val="24"/>
          <w:lang w:eastAsia="en-GB"/>
        </w:rPr>
        <w:t xml:space="preserve">It can be seen that this is a personal publication given the fact </w:t>
      </w:r>
      <w:r w:rsidR="00481718" w:rsidRPr="00F0090B">
        <w:rPr>
          <w:rFonts w:eastAsia="Times New Roman" w:cstheme="minorHAnsi"/>
          <w:color w:val="000000" w:themeColor="text1"/>
          <w:sz w:val="24"/>
          <w:szCs w:val="24"/>
          <w:lang w:eastAsia="en-GB"/>
        </w:rPr>
        <w:t xml:space="preserve">that </w:t>
      </w:r>
      <w:r w:rsidR="00B03626" w:rsidRPr="00F0090B">
        <w:rPr>
          <w:rFonts w:eastAsia="Times New Roman" w:cstheme="minorHAnsi"/>
          <w:color w:val="000000" w:themeColor="text1"/>
          <w:sz w:val="24"/>
          <w:szCs w:val="24"/>
          <w:lang w:eastAsia="en-GB"/>
        </w:rPr>
        <w:t xml:space="preserve">Arenas </w:t>
      </w:r>
      <w:r w:rsidR="00481718" w:rsidRPr="00F0090B">
        <w:rPr>
          <w:rFonts w:eastAsia="Times New Roman" w:cstheme="minorHAnsi"/>
          <w:color w:val="000000" w:themeColor="text1"/>
          <w:sz w:val="24"/>
          <w:szCs w:val="24"/>
          <w:lang w:eastAsia="en-GB"/>
        </w:rPr>
        <w:t>alternates between taking</w:t>
      </w:r>
      <w:r w:rsidR="00B03626" w:rsidRPr="00F0090B">
        <w:rPr>
          <w:rFonts w:eastAsia="Times New Roman" w:cstheme="minorHAnsi"/>
          <w:color w:val="000000" w:themeColor="text1"/>
          <w:sz w:val="24"/>
          <w:szCs w:val="24"/>
          <w:lang w:eastAsia="en-GB"/>
        </w:rPr>
        <w:t xml:space="preserve"> the time to detail the lives of those who he met after their meeting</w:t>
      </w:r>
      <w:r w:rsidR="00481718" w:rsidRPr="00F0090B">
        <w:rPr>
          <w:rFonts w:eastAsia="Times New Roman" w:cstheme="minorHAnsi"/>
          <w:color w:val="000000" w:themeColor="text1"/>
          <w:sz w:val="24"/>
          <w:szCs w:val="24"/>
          <w:lang w:eastAsia="en-GB"/>
        </w:rPr>
        <w:t>, or just briefly mentioning them</w:t>
      </w:r>
      <w:r w:rsidR="00B03626"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Th</w:t>
      </w:r>
      <w:r w:rsidR="00481718" w:rsidRPr="00F0090B">
        <w:rPr>
          <w:rFonts w:eastAsia="Times New Roman" w:cstheme="minorHAnsi"/>
          <w:color w:val="000000" w:themeColor="text1"/>
          <w:sz w:val="24"/>
          <w:szCs w:val="24"/>
          <w:lang w:eastAsia="en-GB"/>
        </w:rPr>
        <w:t xml:space="preserve">is </w:t>
      </w:r>
      <w:r w:rsidR="00AB2413" w:rsidRPr="00F0090B">
        <w:rPr>
          <w:rFonts w:eastAsia="Times New Roman" w:cstheme="minorHAnsi"/>
          <w:color w:val="000000" w:themeColor="text1"/>
          <w:sz w:val="24"/>
          <w:szCs w:val="24"/>
          <w:lang w:eastAsia="en-GB"/>
        </w:rPr>
        <w:t xml:space="preserve">“looking back” and </w:t>
      </w:r>
      <w:r w:rsidR="00AB2413" w:rsidRPr="008200FF">
        <w:rPr>
          <w:rFonts w:eastAsia="Times New Roman" w:cstheme="minorHAnsi"/>
          <w:color w:val="000000" w:themeColor="text1"/>
          <w:sz w:val="24"/>
          <w:szCs w:val="24"/>
          <w:lang w:eastAsia="en-GB"/>
        </w:rPr>
        <w:t xml:space="preserve">“nostalgia” </w:t>
      </w:r>
      <w:r w:rsidR="00AB2413" w:rsidRPr="00F0090B">
        <w:rPr>
          <w:rFonts w:eastAsia="Times New Roman" w:cstheme="minorHAnsi"/>
          <w:color w:val="000000" w:themeColor="text1"/>
          <w:sz w:val="24"/>
          <w:szCs w:val="24"/>
          <w:lang w:eastAsia="en-GB"/>
        </w:rPr>
        <w:t xml:space="preserve">is part of </w:t>
      </w:r>
      <w:r w:rsidR="000D6EFF" w:rsidRPr="00F0090B">
        <w:rPr>
          <w:rFonts w:eastAsia="Times New Roman" w:cstheme="minorHAnsi"/>
          <w:color w:val="000000" w:themeColor="text1"/>
          <w:sz w:val="24"/>
          <w:szCs w:val="24"/>
          <w:lang w:eastAsia="en-GB"/>
        </w:rPr>
        <w:t>“dominant critical perspective of exil</w:t>
      </w:r>
      <w:r w:rsidR="009C5B39" w:rsidRPr="00F0090B">
        <w:rPr>
          <w:rFonts w:eastAsia="Times New Roman" w:cstheme="minorHAnsi"/>
          <w:color w:val="000000" w:themeColor="text1"/>
          <w:sz w:val="24"/>
          <w:szCs w:val="24"/>
          <w:lang w:eastAsia="en-GB"/>
        </w:rPr>
        <w:t>e</w:t>
      </w:r>
      <w:r w:rsidR="000D6EFF" w:rsidRPr="00F0090B">
        <w:rPr>
          <w:rFonts w:eastAsia="Times New Roman" w:cstheme="minorHAnsi"/>
          <w:color w:val="000000" w:themeColor="text1"/>
          <w:sz w:val="24"/>
          <w:szCs w:val="24"/>
          <w:lang w:eastAsia="en-GB"/>
        </w:rPr>
        <w:t xml:space="preserve"> literature” according </w:t>
      </w:r>
      <w:r w:rsidR="006170A6" w:rsidRPr="00F0090B">
        <w:rPr>
          <w:rFonts w:eastAsia="Times New Roman" w:cstheme="minorHAnsi"/>
          <w:color w:val="000000" w:themeColor="text1"/>
          <w:sz w:val="24"/>
          <w:szCs w:val="24"/>
          <w:lang w:eastAsia="en-GB"/>
        </w:rPr>
        <w:t xml:space="preserve"> to </w:t>
      </w:r>
      <w:proofErr w:type="spellStart"/>
      <w:r w:rsidR="006170A6" w:rsidRPr="00F0090B">
        <w:rPr>
          <w:rFonts w:cstheme="minorHAnsi"/>
          <w:color w:val="000000" w:themeColor="text1"/>
          <w:spacing w:val="-5"/>
          <w:sz w:val="24"/>
          <w:szCs w:val="24"/>
          <w:shd w:val="clear" w:color="auto" w:fill="FFFFFF"/>
        </w:rPr>
        <w:t>Caminero</w:t>
      </w:r>
      <w:proofErr w:type="spellEnd"/>
      <w:r w:rsidR="006170A6" w:rsidRPr="00F0090B">
        <w:rPr>
          <w:rFonts w:cstheme="minorHAnsi"/>
          <w:color w:val="000000" w:themeColor="text1"/>
          <w:spacing w:val="-5"/>
          <w:sz w:val="24"/>
          <w:szCs w:val="24"/>
          <w:shd w:val="clear" w:color="auto" w:fill="FFFFFF"/>
        </w:rPr>
        <w:t xml:space="preserve">-Santangelo (2000, p. </w:t>
      </w:r>
      <w:r w:rsidR="0056744F" w:rsidRPr="00F0090B">
        <w:rPr>
          <w:rFonts w:cstheme="minorHAnsi"/>
          <w:color w:val="000000" w:themeColor="text1"/>
          <w:spacing w:val="-5"/>
          <w:sz w:val="24"/>
          <w:szCs w:val="24"/>
          <w:shd w:val="clear" w:color="auto" w:fill="FFFFFF"/>
        </w:rPr>
        <w:t>507</w:t>
      </w:r>
      <w:r w:rsidR="006170A6" w:rsidRPr="00F0090B">
        <w:rPr>
          <w:rFonts w:cstheme="minorHAnsi"/>
          <w:color w:val="000000" w:themeColor="text1"/>
          <w:spacing w:val="-5"/>
          <w:sz w:val="24"/>
          <w:szCs w:val="24"/>
          <w:shd w:val="clear" w:color="auto" w:fill="FFFFFF"/>
        </w:rPr>
        <w:t xml:space="preserve">) </w:t>
      </w:r>
      <w:r w:rsidR="00AB2413"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While “nostalgia” may not be a term to describe Arenas’ retrospectives (he includes graphic descriptions of slaughtered animals as part of his childhood), looking back onto the country in which he</w:t>
      </w:r>
      <w:r w:rsidR="00D24E09" w:rsidRPr="00F0090B">
        <w:rPr>
          <w:rFonts w:eastAsia="Times New Roman" w:cstheme="minorHAnsi"/>
          <w:color w:val="000000" w:themeColor="text1"/>
          <w:sz w:val="24"/>
          <w:szCs w:val="24"/>
          <w:lang w:eastAsia="en-GB"/>
        </w:rPr>
        <w:t xml:space="preserve"> had </w:t>
      </w:r>
      <w:r w:rsidR="008200FF" w:rsidRPr="008200FF">
        <w:rPr>
          <w:rFonts w:eastAsia="Times New Roman" w:cstheme="minorHAnsi"/>
          <w:color w:val="000000" w:themeColor="text1"/>
          <w:sz w:val="24"/>
          <w:szCs w:val="24"/>
          <w:lang w:eastAsia="en-GB"/>
        </w:rPr>
        <w:t xml:space="preserve"> spent his life conforms with this presentation of exile. The looking at the past to inform the present has also been noted by Isabel Alvarez</w:t>
      </w:r>
      <w:r w:rsidR="003E078E"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Borland </w:t>
      </w:r>
      <w:r w:rsidR="006170A6" w:rsidRPr="00F0090B">
        <w:rPr>
          <w:rFonts w:eastAsia="Times New Roman" w:cstheme="minorHAnsi"/>
          <w:color w:val="000000" w:themeColor="text1"/>
          <w:sz w:val="24"/>
          <w:szCs w:val="24"/>
          <w:lang w:eastAsia="en-GB"/>
        </w:rPr>
        <w:t>(</w:t>
      </w:r>
      <w:r w:rsidR="003E078E" w:rsidRPr="0091137C">
        <w:rPr>
          <w:rFonts w:eastAsia="Times New Roman" w:cstheme="minorHAnsi"/>
          <w:color w:val="000000" w:themeColor="text1"/>
          <w:sz w:val="24"/>
          <w:szCs w:val="24"/>
          <w:lang w:eastAsia="en-GB"/>
        </w:rPr>
        <w:t>1994</w:t>
      </w:r>
      <w:r w:rsidR="003E078E"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in relation</w:t>
      </w:r>
      <w:r w:rsidR="00B13084" w:rsidRPr="00F0090B">
        <w:rPr>
          <w:rFonts w:eastAsia="Times New Roman" w:cstheme="minorHAnsi"/>
          <w:color w:val="000000" w:themeColor="text1"/>
          <w:sz w:val="24"/>
          <w:szCs w:val="24"/>
          <w:lang w:eastAsia="en-GB"/>
        </w:rPr>
        <w:t xml:space="preserve"> </w:t>
      </w:r>
      <w:r w:rsidR="00002617" w:rsidRPr="00F0090B">
        <w:rPr>
          <w:rFonts w:eastAsia="Times New Roman" w:cstheme="minorHAnsi"/>
          <w:color w:val="000000" w:themeColor="text1"/>
          <w:sz w:val="24"/>
          <w:szCs w:val="24"/>
          <w:lang w:eastAsia="en-GB"/>
        </w:rPr>
        <w:t xml:space="preserve">to </w:t>
      </w:r>
      <w:r w:rsidR="008200FF" w:rsidRPr="008200FF">
        <w:rPr>
          <w:rFonts w:eastAsia="Times New Roman" w:cstheme="minorHAnsi"/>
          <w:color w:val="000000" w:themeColor="text1"/>
          <w:sz w:val="24"/>
          <w:szCs w:val="24"/>
          <w:lang w:eastAsia="en-GB"/>
        </w:rPr>
        <w:t>exile literature,</w:t>
      </w:r>
      <w:r w:rsidR="00002617" w:rsidRPr="00F0090B">
        <w:rPr>
          <w:rFonts w:eastAsia="Times New Roman" w:cstheme="minorHAnsi"/>
          <w:color w:val="000000" w:themeColor="text1"/>
          <w:sz w:val="24"/>
          <w:szCs w:val="24"/>
          <w:lang w:eastAsia="en-GB"/>
        </w:rPr>
        <w:t xml:space="preserve"> when discussing </w:t>
      </w:r>
      <w:r w:rsidR="008200FF" w:rsidRPr="008200FF">
        <w:rPr>
          <w:rFonts w:eastAsia="Times New Roman" w:cstheme="minorHAnsi"/>
          <w:color w:val="000000" w:themeColor="text1"/>
          <w:sz w:val="24"/>
          <w:szCs w:val="24"/>
          <w:lang w:eastAsia="en-GB"/>
        </w:rPr>
        <w:t>autobiographical and fictional text</w:t>
      </w:r>
      <w:r w:rsidR="00002617" w:rsidRPr="00F0090B">
        <w:rPr>
          <w:rFonts w:eastAsia="Times New Roman" w:cstheme="minorHAnsi"/>
          <w:color w:val="000000" w:themeColor="text1"/>
          <w:sz w:val="24"/>
          <w:szCs w:val="24"/>
          <w:lang w:eastAsia="en-GB"/>
        </w:rPr>
        <w:t>s.</w:t>
      </w:r>
      <w:r w:rsidR="008200FF" w:rsidRPr="008200FF">
        <w:rPr>
          <w:rFonts w:eastAsia="Times New Roman" w:cstheme="minorHAnsi"/>
          <w:color w:val="000000" w:themeColor="text1"/>
          <w:sz w:val="24"/>
          <w:szCs w:val="24"/>
          <w:lang w:eastAsia="en-GB"/>
        </w:rPr>
        <w:t xml:space="preserve">  </w:t>
      </w:r>
      <w:r w:rsidR="008200FF" w:rsidRPr="008200FF">
        <w:rPr>
          <w:rFonts w:eastAsia="Times New Roman" w:cstheme="minorHAnsi"/>
          <w:i/>
          <w:iCs/>
          <w:color w:val="000000" w:themeColor="text1"/>
          <w:sz w:val="24"/>
          <w:szCs w:val="24"/>
          <w:lang w:eastAsia="en-GB"/>
        </w:rPr>
        <w:t xml:space="preserve">Antes </w:t>
      </w:r>
      <w:r w:rsidR="00D24E09" w:rsidRPr="00F0090B">
        <w:rPr>
          <w:rFonts w:eastAsia="Times New Roman" w:cstheme="minorHAnsi"/>
          <w:i/>
          <w:iCs/>
          <w:color w:val="000000" w:themeColor="text1"/>
          <w:sz w:val="24"/>
          <w:szCs w:val="24"/>
          <w:lang w:eastAsia="en-GB"/>
        </w:rPr>
        <w:t>Qu</w:t>
      </w:r>
      <w:r w:rsidR="008200FF" w:rsidRPr="008200FF">
        <w:rPr>
          <w:rFonts w:eastAsia="Times New Roman" w:cstheme="minorHAnsi"/>
          <w:i/>
          <w:iCs/>
          <w:color w:val="000000" w:themeColor="text1"/>
          <w:sz w:val="24"/>
          <w:szCs w:val="24"/>
          <w:lang w:eastAsia="en-GB"/>
        </w:rPr>
        <w:t xml:space="preserve">e </w:t>
      </w:r>
      <w:proofErr w:type="spellStart"/>
      <w:r w:rsidR="008200FF" w:rsidRPr="008200FF">
        <w:rPr>
          <w:rFonts w:eastAsia="Times New Roman" w:cstheme="minorHAnsi"/>
          <w:i/>
          <w:iCs/>
          <w:color w:val="000000" w:themeColor="text1"/>
          <w:sz w:val="24"/>
          <w:szCs w:val="24"/>
          <w:lang w:eastAsia="en-GB"/>
        </w:rPr>
        <w:t>Anochezca</w:t>
      </w:r>
      <w:proofErr w:type="spellEnd"/>
      <w:r w:rsidR="008200FF" w:rsidRPr="008200FF">
        <w:rPr>
          <w:rFonts w:eastAsia="Times New Roman" w:cstheme="minorHAnsi"/>
          <w:color w:val="000000" w:themeColor="text1"/>
          <w:sz w:val="24"/>
          <w:szCs w:val="24"/>
          <w:lang w:eastAsia="en-GB"/>
        </w:rPr>
        <w:t xml:space="preserve"> can therefore be seen as a response to the trauma of exile </w:t>
      </w:r>
      <w:r w:rsidR="00D24E09" w:rsidRPr="00F0090B">
        <w:rPr>
          <w:rFonts w:eastAsia="Times New Roman" w:cstheme="minorHAnsi"/>
          <w:color w:val="000000" w:themeColor="text1"/>
          <w:sz w:val="24"/>
          <w:szCs w:val="24"/>
          <w:lang w:eastAsia="en-GB"/>
        </w:rPr>
        <w:t xml:space="preserve">as it conveys the author’s personal experiences and therefore contextualises them. </w:t>
      </w:r>
    </w:p>
    <w:p w14:paraId="1441B22E" w14:textId="32ACDA3E" w:rsidR="008200FF" w:rsidRPr="008200FF" w:rsidRDefault="00AB2413" w:rsidP="004527A0">
      <w:pPr>
        <w:spacing w:before="240" w:after="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 xml:space="preserve">As Arenas’ exile is a result of </w:t>
      </w:r>
      <w:r w:rsidR="00B71BE4" w:rsidRPr="00F0090B">
        <w:rPr>
          <w:rFonts w:eastAsia="Times New Roman" w:cstheme="minorHAnsi"/>
          <w:color w:val="000000" w:themeColor="text1"/>
          <w:sz w:val="24"/>
          <w:szCs w:val="24"/>
          <w:lang w:eastAsia="en-GB"/>
        </w:rPr>
        <w:t>a hostile environment to him, it is worth examining the reasons for his exile</w:t>
      </w:r>
      <w:r w:rsidR="00B13084" w:rsidRPr="00F0090B">
        <w:rPr>
          <w:rFonts w:eastAsia="Times New Roman" w:cstheme="minorHAnsi"/>
          <w:color w:val="000000" w:themeColor="text1"/>
          <w:sz w:val="24"/>
          <w:szCs w:val="24"/>
          <w:lang w:eastAsia="en-GB"/>
        </w:rPr>
        <w:t>. H</w:t>
      </w:r>
      <w:r w:rsidR="008200FF" w:rsidRPr="008200FF">
        <w:rPr>
          <w:rFonts w:eastAsia="Times New Roman" w:cstheme="minorHAnsi"/>
          <w:color w:val="000000" w:themeColor="text1"/>
          <w:sz w:val="24"/>
          <w:szCs w:val="24"/>
          <w:lang w:eastAsia="en-GB"/>
        </w:rPr>
        <w:t xml:space="preserve">e himself says that his exile is so isolating </w:t>
      </w:r>
      <w:r w:rsidR="00D24E09" w:rsidRPr="00F0090B">
        <w:rPr>
          <w:rFonts w:eastAsia="Times New Roman" w:cstheme="minorHAnsi"/>
          <w:color w:val="000000" w:themeColor="text1"/>
          <w:sz w:val="24"/>
          <w:szCs w:val="24"/>
          <w:lang w:eastAsia="en-GB"/>
        </w:rPr>
        <w:t xml:space="preserve">because </w:t>
      </w:r>
      <w:r w:rsidR="008200FF" w:rsidRPr="008200FF">
        <w:rPr>
          <w:rFonts w:eastAsia="Times New Roman" w:cstheme="minorHAnsi"/>
          <w:color w:val="000000" w:themeColor="text1"/>
          <w:sz w:val="24"/>
          <w:szCs w:val="24"/>
          <w:lang w:eastAsia="en-GB"/>
        </w:rPr>
        <w:t xml:space="preserve">“el </w:t>
      </w:r>
      <w:proofErr w:type="spellStart"/>
      <w:r w:rsidR="008200FF" w:rsidRPr="008200FF">
        <w:rPr>
          <w:rFonts w:eastAsia="Times New Roman" w:cstheme="minorHAnsi"/>
          <w:color w:val="000000" w:themeColor="text1"/>
          <w:sz w:val="24"/>
          <w:szCs w:val="24"/>
          <w:lang w:eastAsia="en-GB"/>
        </w:rPr>
        <w:t>sufrimiento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nos</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marcó</w:t>
      </w:r>
      <w:proofErr w:type="spellEnd"/>
      <w:r w:rsidR="008200FF" w:rsidRPr="008200FF">
        <w:rPr>
          <w:rFonts w:eastAsia="Times New Roman" w:cstheme="minorHAnsi"/>
          <w:color w:val="000000" w:themeColor="text1"/>
          <w:sz w:val="24"/>
          <w:szCs w:val="24"/>
          <w:lang w:eastAsia="en-GB"/>
        </w:rPr>
        <w:t xml:space="preserve"> para </w:t>
      </w:r>
      <w:proofErr w:type="spellStart"/>
      <w:r w:rsidR="008200FF" w:rsidRPr="008200FF">
        <w:rPr>
          <w:rFonts w:eastAsia="Times New Roman" w:cstheme="minorHAnsi"/>
          <w:color w:val="000000" w:themeColor="text1"/>
          <w:sz w:val="24"/>
          <w:szCs w:val="24"/>
          <w:lang w:eastAsia="en-GB"/>
        </w:rPr>
        <w:t>siempre</w:t>
      </w:r>
      <w:proofErr w:type="spellEnd"/>
      <w:r w:rsidR="008200FF" w:rsidRPr="008200FF">
        <w:rPr>
          <w:rFonts w:eastAsia="Times New Roman" w:cstheme="minorHAnsi"/>
          <w:color w:val="000000" w:themeColor="text1"/>
          <w:sz w:val="24"/>
          <w:szCs w:val="24"/>
          <w:lang w:eastAsia="en-GB"/>
        </w:rPr>
        <w:t>" (</w:t>
      </w:r>
      <w:r w:rsidR="00481718"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481718"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p</w:t>
      </w:r>
      <w:r w:rsidR="00081D9C"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330). Additionally, </w:t>
      </w:r>
      <w:r w:rsidR="008200FF" w:rsidRPr="008200FF">
        <w:rPr>
          <w:rFonts w:eastAsia="Times New Roman" w:cstheme="minorHAnsi"/>
          <w:i/>
          <w:iCs/>
          <w:color w:val="000000" w:themeColor="text1"/>
          <w:sz w:val="24"/>
          <w:szCs w:val="24"/>
          <w:lang w:eastAsia="en-GB"/>
        </w:rPr>
        <w:t xml:space="preserve">The Oxford </w:t>
      </w:r>
      <w:r w:rsidR="008200FF" w:rsidRPr="00F0090B">
        <w:rPr>
          <w:rFonts w:eastAsia="Times New Roman" w:cstheme="minorHAnsi"/>
          <w:i/>
          <w:iCs/>
          <w:color w:val="000000" w:themeColor="text1"/>
          <w:sz w:val="24"/>
          <w:szCs w:val="24"/>
          <w:lang w:eastAsia="en-GB"/>
        </w:rPr>
        <w:t>B</w:t>
      </w:r>
      <w:r w:rsidR="008200FF" w:rsidRPr="008200FF">
        <w:rPr>
          <w:rFonts w:eastAsia="Times New Roman" w:cstheme="minorHAnsi"/>
          <w:i/>
          <w:iCs/>
          <w:color w:val="000000" w:themeColor="text1"/>
          <w:sz w:val="24"/>
          <w:szCs w:val="24"/>
          <w:lang w:eastAsia="en-GB"/>
        </w:rPr>
        <w:t xml:space="preserve">ook of </w:t>
      </w:r>
      <w:r w:rsidR="008200FF" w:rsidRPr="00F0090B">
        <w:rPr>
          <w:rFonts w:eastAsia="Times New Roman" w:cstheme="minorHAnsi"/>
          <w:i/>
          <w:iCs/>
          <w:color w:val="000000" w:themeColor="text1"/>
          <w:sz w:val="24"/>
          <w:szCs w:val="24"/>
          <w:lang w:eastAsia="en-GB"/>
        </w:rPr>
        <w:t>E</w:t>
      </w:r>
      <w:r w:rsidR="008200FF" w:rsidRPr="008200FF">
        <w:rPr>
          <w:rFonts w:eastAsia="Times New Roman" w:cstheme="minorHAnsi"/>
          <w:i/>
          <w:iCs/>
          <w:color w:val="000000" w:themeColor="text1"/>
          <w:sz w:val="24"/>
          <w:szCs w:val="24"/>
          <w:lang w:eastAsia="en-GB"/>
        </w:rPr>
        <w:t>xile</w:t>
      </w:r>
      <w:r w:rsidR="008200FF" w:rsidRPr="008200FF">
        <w:rPr>
          <w:rFonts w:eastAsia="Times New Roman" w:cstheme="minorHAnsi"/>
          <w:color w:val="000000" w:themeColor="text1"/>
          <w:sz w:val="24"/>
          <w:szCs w:val="24"/>
          <w:lang w:eastAsia="en-GB"/>
        </w:rPr>
        <w:t xml:space="preserve"> asserts that </w:t>
      </w:r>
      <w:r w:rsidR="008200FF" w:rsidRPr="008200FF">
        <w:rPr>
          <w:rFonts w:eastAsia="Times New Roman" w:cstheme="minorHAnsi"/>
          <w:color w:val="000000" w:themeColor="text1"/>
          <w:sz w:val="24"/>
          <w:szCs w:val="24"/>
          <w:lang w:eastAsia="en-GB"/>
        </w:rPr>
        <w:lastRenderedPageBreak/>
        <w:t xml:space="preserve">being  “driven back" is the </w:t>
      </w:r>
      <w:r w:rsidR="00B13084"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defining experience of exile”</w:t>
      </w:r>
      <w:r w:rsidR="000E7C45" w:rsidRPr="00F0090B">
        <w:rPr>
          <w:rFonts w:eastAsia="Times New Roman" w:cstheme="minorHAnsi"/>
          <w:color w:val="000000" w:themeColor="text1"/>
          <w:sz w:val="24"/>
          <w:szCs w:val="24"/>
          <w:lang w:eastAsia="en-GB"/>
        </w:rPr>
        <w:t xml:space="preserve"> (Simpson, 1995 </w:t>
      </w:r>
      <w:r w:rsidR="006170A6" w:rsidRPr="00F0090B">
        <w:rPr>
          <w:rFonts w:eastAsia="Times New Roman" w:cstheme="minorHAnsi"/>
          <w:color w:val="000000" w:themeColor="text1"/>
          <w:sz w:val="24"/>
          <w:szCs w:val="24"/>
          <w:lang w:eastAsia="en-GB"/>
        </w:rPr>
        <w:t xml:space="preserve">p. 1) </w:t>
      </w:r>
      <w:r w:rsidR="008200FF" w:rsidRPr="008200FF">
        <w:rPr>
          <w:rFonts w:eastAsia="Times New Roman" w:cstheme="minorHAnsi"/>
          <w:color w:val="000000" w:themeColor="text1"/>
          <w:sz w:val="24"/>
          <w:szCs w:val="24"/>
          <w:lang w:eastAsia="en-GB"/>
        </w:rPr>
        <w:t>.  In Arenas' case</w:t>
      </w:r>
      <w:r w:rsidR="00B13084"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this system is </w:t>
      </w:r>
      <w:r w:rsidR="00B13084" w:rsidRPr="00F0090B">
        <w:rPr>
          <w:rFonts w:eastAsia="Times New Roman" w:cstheme="minorHAnsi"/>
          <w:color w:val="000000" w:themeColor="text1"/>
          <w:sz w:val="24"/>
          <w:szCs w:val="24"/>
          <w:lang w:eastAsia="en-GB"/>
        </w:rPr>
        <w:t xml:space="preserve">the </w:t>
      </w:r>
      <w:r w:rsidR="008200FF" w:rsidRPr="008200FF">
        <w:rPr>
          <w:rFonts w:eastAsia="Times New Roman" w:cstheme="minorHAnsi"/>
          <w:color w:val="000000" w:themeColor="text1"/>
          <w:sz w:val="24"/>
          <w:szCs w:val="24"/>
          <w:lang w:eastAsia="en-GB"/>
        </w:rPr>
        <w:t>"</w:t>
      </w:r>
      <w:proofErr w:type="spellStart"/>
      <w:r w:rsidR="008200FF" w:rsidRPr="008200FF">
        <w:rPr>
          <w:rFonts w:eastAsia="Times New Roman" w:cstheme="minorHAnsi"/>
          <w:color w:val="000000" w:themeColor="text1"/>
          <w:sz w:val="24"/>
          <w:szCs w:val="24"/>
          <w:lang w:eastAsia="en-GB"/>
        </w:rPr>
        <w:t>puritanismo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castrista</w:t>
      </w:r>
      <w:proofErr w:type="spellEnd"/>
      <w:r w:rsidR="008200FF" w:rsidRPr="008200FF">
        <w:rPr>
          <w:rFonts w:eastAsia="Times New Roman" w:cstheme="minorHAnsi"/>
          <w:color w:val="000000" w:themeColor="text1"/>
          <w:sz w:val="24"/>
          <w:szCs w:val="24"/>
          <w:lang w:eastAsia="en-GB"/>
        </w:rPr>
        <w:t>"</w:t>
      </w:r>
      <w:r w:rsidR="00481718"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481718" w:rsidRPr="00F0090B">
        <w:rPr>
          <w:rFonts w:eastAsia="Times New Roman" w:cstheme="minorHAnsi"/>
          <w:color w:val="000000" w:themeColor="text1"/>
          <w:sz w:val="24"/>
          <w:szCs w:val="24"/>
          <w:lang w:eastAsia="en-GB"/>
        </w:rPr>
        <w:t>, p. 187 )</w:t>
      </w:r>
      <w:r w:rsidR="008200FF" w:rsidRPr="008200FF">
        <w:rPr>
          <w:rFonts w:eastAsia="Times New Roman" w:cstheme="minorHAnsi"/>
          <w:color w:val="000000" w:themeColor="text1"/>
          <w:sz w:val="24"/>
          <w:szCs w:val="24"/>
          <w:lang w:eastAsia="en-GB"/>
        </w:rPr>
        <w:t xml:space="preserve">, which attempts to establish total control over its citizens.  One facet of </w:t>
      </w:r>
      <w:r w:rsidR="00D24E09" w:rsidRPr="00F0090B">
        <w:rPr>
          <w:rFonts w:eastAsia="Times New Roman" w:cstheme="minorHAnsi"/>
          <w:color w:val="000000" w:themeColor="text1"/>
          <w:sz w:val="24"/>
          <w:szCs w:val="24"/>
          <w:lang w:eastAsia="en-GB"/>
        </w:rPr>
        <w:t xml:space="preserve"> his </w:t>
      </w:r>
      <w:r w:rsidR="008200FF" w:rsidRPr="008200FF">
        <w:rPr>
          <w:rFonts w:eastAsia="Times New Roman" w:cstheme="minorHAnsi"/>
          <w:color w:val="000000" w:themeColor="text1"/>
          <w:sz w:val="24"/>
          <w:szCs w:val="24"/>
          <w:lang w:eastAsia="en-GB"/>
        </w:rPr>
        <w:t>"conflict</w:t>
      </w:r>
      <w:r w:rsidR="00D24E09"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with his surroundings</w:t>
      </w:r>
      <w:r w:rsidR="007178C5" w:rsidRPr="00F0090B">
        <w:rPr>
          <w:rFonts w:eastAsia="Times New Roman" w:cstheme="minorHAnsi"/>
          <w:color w:val="000000" w:themeColor="text1"/>
          <w:sz w:val="24"/>
          <w:szCs w:val="24"/>
          <w:lang w:eastAsia="en-GB"/>
        </w:rPr>
        <w:t xml:space="preserve"> </w:t>
      </w:r>
      <w:r w:rsidR="00D24E09" w:rsidRPr="008200FF">
        <w:rPr>
          <w:rFonts w:eastAsia="Times New Roman" w:cstheme="minorHAnsi"/>
          <w:color w:val="000000" w:themeColor="text1"/>
          <w:sz w:val="24"/>
          <w:szCs w:val="24"/>
          <w:lang w:eastAsia="en-GB"/>
        </w:rPr>
        <w:t>(for which he has been noted</w:t>
      </w:r>
      <w:r w:rsidR="004E3214" w:rsidRPr="00F0090B">
        <w:rPr>
          <w:rFonts w:eastAsia="Times New Roman" w:cstheme="minorHAnsi"/>
          <w:color w:val="000000" w:themeColor="text1"/>
          <w:sz w:val="24"/>
          <w:szCs w:val="24"/>
          <w:lang w:eastAsia="en-GB"/>
        </w:rPr>
        <w:t xml:space="preserve"> in </w:t>
      </w:r>
      <w:r w:rsidR="00D40E80">
        <w:rPr>
          <w:rFonts w:eastAsia="Times New Roman" w:cstheme="minorHAnsi"/>
          <w:color w:val="000000" w:themeColor="text1"/>
          <w:sz w:val="24"/>
          <w:szCs w:val="24"/>
          <w:lang w:eastAsia="en-GB"/>
        </w:rPr>
        <w:t>Souza</w:t>
      </w:r>
      <w:r w:rsidR="004E3214" w:rsidRPr="00F0090B">
        <w:rPr>
          <w:rFonts w:eastAsia="Times New Roman" w:cstheme="minorHAnsi"/>
          <w:color w:val="000000" w:themeColor="text1"/>
          <w:sz w:val="24"/>
          <w:szCs w:val="24"/>
          <w:lang w:eastAsia="en-GB"/>
        </w:rPr>
        <w:t xml:space="preserve">, </w:t>
      </w:r>
      <w:r w:rsidR="006170A6" w:rsidRPr="00F0090B">
        <w:rPr>
          <w:rFonts w:eastAsia="Times New Roman" w:cstheme="minorHAnsi"/>
          <w:color w:val="000000" w:themeColor="text1"/>
          <w:sz w:val="24"/>
          <w:szCs w:val="24"/>
          <w:lang w:eastAsia="en-GB"/>
        </w:rPr>
        <w:t>(</w:t>
      </w:r>
      <w:r w:rsidR="004E3214" w:rsidRPr="00F0090B">
        <w:rPr>
          <w:rFonts w:eastAsia="Times New Roman" w:cstheme="minorHAnsi"/>
          <w:color w:val="000000" w:themeColor="text1"/>
          <w:sz w:val="24"/>
          <w:szCs w:val="24"/>
          <w:lang w:eastAsia="en-GB"/>
        </w:rPr>
        <w:t xml:space="preserve">1986, </w:t>
      </w:r>
      <w:r w:rsidR="00F43B13" w:rsidRPr="00F0090B">
        <w:rPr>
          <w:rFonts w:eastAsia="Times New Roman" w:cstheme="minorHAnsi"/>
          <w:color w:val="000000" w:themeColor="text1"/>
          <w:sz w:val="24"/>
          <w:szCs w:val="24"/>
          <w:lang w:eastAsia="en-GB"/>
        </w:rPr>
        <w:t>p.</w:t>
      </w:r>
      <w:r w:rsidR="004E3214" w:rsidRPr="00F0090B">
        <w:rPr>
          <w:rFonts w:eastAsia="Times New Roman" w:cstheme="minorHAnsi"/>
          <w:color w:val="000000" w:themeColor="text1"/>
          <w:sz w:val="24"/>
          <w:szCs w:val="24"/>
          <w:lang w:eastAsia="en-GB"/>
        </w:rPr>
        <w:t>4</w:t>
      </w:r>
      <w:r w:rsidR="00D24E09" w:rsidRPr="008200FF">
        <w:rPr>
          <w:rFonts w:eastAsia="Times New Roman" w:cstheme="minorHAnsi"/>
          <w:color w:val="000000" w:themeColor="text1"/>
          <w:sz w:val="24"/>
          <w:szCs w:val="24"/>
          <w:lang w:eastAsia="en-GB"/>
        </w:rPr>
        <w:t>)</w:t>
      </w:r>
      <w:r w:rsidR="006170A6" w:rsidRPr="00F0090B">
        <w:rPr>
          <w:rFonts w:eastAsia="Times New Roman" w:cstheme="minorHAnsi"/>
          <w:color w:val="000000" w:themeColor="text1"/>
          <w:sz w:val="24"/>
          <w:szCs w:val="24"/>
          <w:lang w:eastAsia="en-GB"/>
        </w:rPr>
        <w:t>)</w:t>
      </w:r>
      <w:r w:rsidR="00D24E09" w:rsidRPr="008200FF">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is his insistence on total  intellectual freedom. </w:t>
      </w:r>
      <w:r w:rsidR="008200FF" w:rsidRPr="008200FF">
        <w:rPr>
          <w:rFonts w:eastAsia="Times New Roman" w:cstheme="minorHAnsi"/>
          <w:color w:val="000000" w:themeColor="text1"/>
          <w:sz w:val="24"/>
          <w:szCs w:val="24"/>
          <w:lang w:val="es-ES" w:eastAsia="en-GB"/>
        </w:rPr>
        <w:t xml:space="preserve">He </w:t>
      </w:r>
      <w:proofErr w:type="spellStart"/>
      <w:r w:rsidR="008200FF" w:rsidRPr="008200FF">
        <w:rPr>
          <w:rFonts w:eastAsia="Times New Roman" w:cstheme="minorHAnsi"/>
          <w:color w:val="000000" w:themeColor="text1"/>
          <w:sz w:val="24"/>
          <w:szCs w:val="24"/>
          <w:lang w:val="es-ES" w:eastAsia="en-GB"/>
        </w:rPr>
        <w:t>therefore</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praises</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authors</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like</w:t>
      </w:r>
      <w:proofErr w:type="spellEnd"/>
      <w:r w:rsidR="008200FF" w:rsidRPr="008200FF">
        <w:rPr>
          <w:rFonts w:eastAsia="Times New Roman" w:cstheme="minorHAnsi"/>
          <w:color w:val="000000" w:themeColor="text1"/>
          <w:sz w:val="24"/>
          <w:szCs w:val="24"/>
          <w:lang w:val="es-ES" w:eastAsia="en-GB"/>
        </w:rPr>
        <w:t xml:space="preserve"> Lezama Lima and </w:t>
      </w:r>
      <w:proofErr w:type="spellStart"/>
      <w:r w:rsidR="008200FF" w:rsidRPr="008200FF">
        <w:rPr>
          <w:rFonts w:eastAsia="Times New Roman" w:cstheme="minorHAnsi"/>
          <w:color w:val="000000" w:themeColor="text1"/>
          <w:sz w:val="24"/>
          <w:szCs w:val="24"/>
          <w:lang w:val="es-ES" w:eastAsia="en-GB"/>
        </w:rPr>
        <w:t>Virigilio</w:t>
      </w:r>
      <w:proofErr w:type="spellEnd"/>
      <w:r w:rsidR="008200FF" w:rsidRPr="008200FF">
        <w:rPr>
          <w:rFonts w:eastAsia="Times New Roman" w:cstheme="minorHAnsi"/>
          <w:color w:val="000000" w:themeColor="text1"/>
          <w:sz w:val="24"/>
          <w:szCs w:val="24"/>
          <w:lang w:val="es-ES" w:eastAsia="en-GB"/>
        </w:rPr>
        <w:t xml:space="preserve"> Pi</w:t>
      </w:r>
      <w:r w:rsidR="00B13084" w:rsidRPr="008200FF">
        <w:rPr>
          <w:rFonts w:eastAsia="Times New Roman" w:cstheme="minorHAnsi"/>
          <w:color w:val="000000" w:themeColor="text1"/>
          <w:sz w:val="24"/>
          <w:szCs w:val="24"/>
          <w:lang w:val="es-ES" w:eastAsia="en-GB"/>
        </w:rPr>
        <w:t>ñ</w:t>
      </w:r>
      <w:r w:rsidR="008200FF" w:rsidRPr="008200FF">
        <w:rPr>
          <w:rFonts w:eastAsia="Times New Roman" w:cstheme="minorHAnsi"/>
          <w:color w:val="000000" w:themeColor="text1"/>
          <w:sz w:val="24"/>
          <w:szCs w:val="24"/>
          <w:lang w:val="es-ES" w:eastAsia="en-GB"/>
        </w:rPr>
        <w:t xml:space="preserve">era </w:t>
      </w:r>
      <w:proofErr w:type="spellStart"/>
      <w:r w:rsidR="008200FF" w:rsidRPr="008200FF">
        <w:rPr>
          <w:rFonts w:eastAsia="Times New Roman" w:cstheme="minorHAnsi"/>
          <w:color w:val="000000" w:themeColor="text1"/>
          <w:sz w:val="24"/>
          <w:szCs w:val="24"/>
          <w:lang w:val="es-ES" w:eastAsia="en-GB"/>
        </w:rPr>
        <w:t>for</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their</w:t>
      </w:r>
      <w:proofErr w:type="spellEnd"/>
      <w:r w:rsidR="008200FF" w:rsidRPr="008200FF">
        <w:rPr>
          <w:rFonts w:eastAsia="Times New Roman" w:cstheme="minorHAnsi"/>
          <w:color w:val="000000" w:themeColor="text1"/>
          <w:sz w:val="24"/>
          <w:szCs w:val="24"/>
          <w:lang w:val="es-ES" w:eastAsia="en-GB"/>
        </w:rPr>
        <w:t xml:space="preserve"> "honestidad intelectual"</w:t>
      </w:r>
      <w:r w:rsidR="00481718" w:rsidRPr="00F0090B">
        <w:rPr>
          <w:rFonts w:eastAsia="Times New Roman" w:cstheme="minorHAnsi"/>
          <w:color w:val="000000" w:themeColor="text1"/>
          <w:sz w:val="24"/>
          <w:szCs w:val="24"/>
          <w:lang w:val="es-ES" w:eastAsia="en-GB"/>
        </w:rPr>
        <w:t xml:space="preserve"> (Arenas, </w:t>
      </w:r>
      <w:r w:rsidR="00117A8C" w:rsidRPr="00F0090B">
        <w:rPr>
          <w:rFonts w:eastAsia="Times New Roman" w:cstheme="minorHAnsi"/>
          <w:color w:val="000000" w:themeColor="text1"/>
          <w:sz w:val="24"/>
          <w:szCs w:val="24"/>
          <w:lang w:val="es-ES" w:eastAsia="en-GB"/>
        </w:rPr>
        <w:t>2006</w:t>
      </w:r>
      <w:r w:rsidR="00481718" w:rsidRPr="00F0090B">
        <w:rPr>
          <w:rFonts w:eastAsia="Times New Roman" w:cstheme="minorHAnsi"/>
          <w:color w:val="000000" w:themeColor="text1"/>
          <w:sz w:val="24"/>
          <w:szCs w:val="24"/>
          <w:lang w:val="es-ES" w:eastAsia="en-GB"/>
        </w:rPr>
        <w:t>, p. 11</w:t>
      </w:r>
      <w:r w:rsidR="00D106C4" w:rsidRPr="00F0090B">
        <w:rPr>
          <w:rFonts w:eastAsia="Times New Roman" w:cstheme="minorHAnsi"/>
          <w:color w:val="000000" w:themeColor="text1"/>
          <w:sz w:val="24"/>
          <w:szCs w:val="24"/>
          <w:lang w:val="es-ES" w:eastAsia="en-GB"/>
        </w:rPr>
        <w:t>0</w:t>
      </w:r>
      <w:proofErr w:type="gramStart"/>
      <w:r w:rsidR="00481718" w:rsidRPr="00F0090B">
        <w:rPr>
          <w:rFonts w:eastAsia="Times New Roman" w:cstheme="minorHAnsi"/>
          <w:color w:val="000000" w:themeColor="text1"/>
          <w:sz w:val="24"/>
          <w:szCs w:val="24"/>
          <w:lang w:val="es-ES" w:eastAsia="en-GB"/>
        </w:rPr>
        <w:t xml:space="preserve">) </w:t>
      </w:r>
      <w:r w:rsidR="008200FF" w:rsidRPr="008200FF">
        <w:rPr>
          <w:rFonts w:eastAsia="Times New Roman" w:cstheme="minorHAnsi"/>
          <w:color w:val="000000" w:themeColor="text1"/>
          <w:sz w:val="24"/>
          <w:szCs w:val="24"/>
          <w:lang w:val="es-ES" w:eastAsia="en-GB"/>
        </w:rPr>
        <w:t>,</w:t>
      </w:r>
      <w:proofErr w:type="gram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but</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the</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reader</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notices</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its</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ultimate</w:t>
      </w:r>
      <w:proofErr w:type="spellEnd"/>
      <w:r w:rsidR="008200FF" w:rsidRPr="008200FF">
        <w:rPr>
          <w:rFonts w:eastAsia="Times New Roman" w:cstheme="minorHAnsi"/>
          <w:color w:val="000000" w:themeColor="text1"/>
          <w:sz w:val="24"/>
          <w:szCs w:val="24"/>
          <w:lang w:val="es-ES" w:eastAsia="en-GB"/>
        </w:rPr>
        <w:t xml:space="preserve"> </w:t>
      </w:r>
      <w:proofErr w:type="spellStart"/>
      <w:r w:rsidR="008200FF" w:rsidRPr="008200FF">
        <w:rPr>
          <w:rFonts w:eastAsia="Times New Roman" w:cstheme="minorHAnsi"/>
          <w:color w:val="000000" w:themeColor="text1"/>
          <w:sz w:val="24"/>
          <w:szCs w:val="24"/>
          <w:lang w:val="es-ES" w:eastAsia="en-GB"/>
        </w:rPr>
        <w:t>futility</w:t>
      </w:r>
      <w:proofErr w:type="spellEnd"/>
      <w:r w:rsidR="008200FF" w:rsidRPr="008200FF">
        <w:rPr>
          <w:rFonts w:eastAsia="Times New Roman" w:cstheme="minorHAnsi"/>
          <w:color w:val="000000" w:themeColor="text1"/>
          <w:sz w:val="24"/>
          <w:szCs w:val="24"/>
          <w:lang w:val="es-ES" w:eastAsia="en-GB"/>
        </w:rPr>
        <w:t xml:space="preserve"> as: "tanto Lezama como Virgilio terminaron su vida en el ostracismo y abandonados por sus amigos”</w:t>
      </w:r>
      <w:r w:rsidR="006170A6" w:rsidRPr="00F0090B">
        <w:rPr>
          <w:rFonts w:eastAsia="Times New Roman" w:cstheme="minorHAnsi"/>
          <w:color w:val="000000" w:themeColor="text1"/>
          <w:sz w:val="24"/>
          <w:szCs w:val="24"/>
          <w:lang w:val="es-ES" w:eastAsia="en-GB"/>
        </w:rPr>
        <w:t xml:space="preserve"> ((Arenas, </w:t>
      </w:r>
      <w:r w:rsidR="00117A8C" w:rsidRPr="00F0090B">
        <w:rPr>
          <w:rFonts w:eastAsia="Times New Roman" w:cstheme="minorHAnsi"/>
          <w:color w:val="000000" w:themeColor="text1"/>
          <w:sz w:val="24"/>
          <w:szCs w:val="24"/>
          <w:lang w:val="es-ES" w:eastAsia="en-GB"/>
        </w:rPr>
        <w:t>2006</w:t>
      </w:r>
      <w:r w:rsidR="006170A6" w:rsidRPr="00F0090B">
        <w:rPr>
          <w:rFonts w:eastAsia="Times New Roman" w:cstheme="minorHAnsi"/>
          <w:color w:val="000000" w:themeColor="text1"/>
          <w:sz w:val="24"/>
          <w:szCs w:val="24"/>
          <w:lang w:val="es-ES" w:eastAsia="en-GB"/>
        </w:rPr>
        <w:t>,</w:t>
      </w:r>
      <w:r w:rsidR="00D106C4" w:rsidRPr="00F0090B">
        <w:rPr>
          <w:rFonts w:eastAsia="Times New Roman" w:cstheme="minorHAnsi"/>
          <w:color w:val="000000" w:themeColor="text1"/>
          <w:sz w:val="24"/>
          <w:szCs w:val="24"/>
          <w:lang w:val="es-ES" w:eastAsia="en-GB"/>
        </w:rPr>
        <w:t xml:space="preserve"> p.</w:t>
      </w:r>
      <w:r w:rsidR="00A95207" w:rsidRPr="00F0090B">
        <w:rPr>
          <w:rFonts w:eastAsia="Times New Roman" w:cstheme="minorHAnsi"/>
          <w:color w:val="000000" w:themeColor="text1"/>
          <w:sz w:val="24"/>
          <w:szCs w:val="24"/>
          <w:lang w:val="es-ES" w:eastAsia="en-GB"/>
        </w:rPr>
        <w:t xml:space="preserve"> 110</w:t>
      </w:r>
      <w:r w:rsidR="006170A6" w:rsidRPr="00F0090B">
        <w:rPr>
          <w:rFonts w:eastAsia="Times New Roman" w:cstheme="minorHAnsi"/>
          <w:color w:val="000000" w:themeColor="text1"/>
          <w:sz w:val="24"/>
          <w:szCs w:val="24"/>
          <w:lang w:val="es-ES" w:eastAsia="en-GB"/>
        </w:rPr>
        <w:t xml:space="preserve">) </w:t>
      </w:r>
      <w:r w:rsidR="008200FF" w:rsidRPr="008200FF">
        <w:rPr>
          <w:rFonts w:eastAsia="Times New Roman" w:cstheme="minorHAnsi"/>
          <w:color w:val="000000" w:themeColor="text1"/>
          <w:sz w:val="24"/>
          <w:szCs w:val="24"/>
          <w:lang w:val="es-ES" w:eastAsia="en-GB"/>
        </w:rPr>
        <w:t xml:space="preserve">. </w:t>
      </w:r>
      <w:r w:rsidR="008200FF" w:rsidRPr="008200FF">
        <w:rPr>
          <w:rFonts w:eastAsia="Times New Roman" w:cstheme="minorHAnsi"/>
          <w:color w:val="000000" w:themeColor="text1"/>
          <w:sz w:val="24"/>
          <w:szCs w:val="24"/>
          <w:lang w:eastAsia="en-GB"/>
        </w:rPr>
        <w:t xml:space="preserve">He also  describes how he </w:t>
      </w:r>
      <w:r w:rsidR="00481718" w:rsidRPr="00F0090B">
        <w:rPr>
          <w:rFonts w:eastAsia="Times New Roman" w:cstheme="minorHAnsi"/>
          <w:color w:val="000000" w:themeColor="text1"/>
          <w:sz w:val="24"/>
          <w:szCs w:val="24"/>
          <w:lang w:eastAsia="en-GB"/>
        </w:rPr>
        <w:t>sees</w:t>
      </w:r>
      <w:r w:rsidR="00481718" w:rsidRPr="00F0090B">
        <w:rPr>
          <w:rStyle w:val="CommentReference"/>
          <w:rFonts w:cstheme="minorHAnsi"/>
          <w:color w:val="000000" w:themeColor="text1"/>
          <w:sz w:val="24"/>
          <w:szCs w:val="24"/>
        </w:rPr>
        <w:t xml:space="preserve"> </w:t>
      </w:r>
      <w:proofErr w:type="spellStart"/>
      <w:r w:rsidR="008200FF" w:rsidRPr="008200FF">
        <w:rPr>
          <w:rFonts w:eastAsia="Times New Roman" w:cstheme="minorHAnsi"/>
          <w:color w:val="000000" w:themeColor="text1"/>
          <w:sz w:val="24"/>
          <w:szCs w:val="24"/>
          <w:lang w:eastAsia="en-GB"/>
        </w:rPr>
        <w:t>t</w:t>
      </w:r>
      <w:proofErr w:type="spellEnd"/>
      <w:r w:rsidR="008200FF" w:rsidRPr="008200FF">
        <w:rPr>
          <w:rFonts w:eastAsia="Times New Roman" w:cstheme="minorHAnsi"/>
          <w:color w:val="000000" w:themeColor="text1"/>
          <w:sz w:val="24"/>
          <w:szCs w:val="24"/>
          <w:lang w:eastAsia="en-GB"/>
        </w:rPr>
        <w:t xml:space="preserve"> as his duty to release books and talk to foreign journalists, </w:t>
      </w:r>
      <w:r w:rsidR="00337355" w:rsidRPr="00F0090B">
        <w:rPr>
          <w:rFonts w:eastAsia="Times New Roman" w:cstheme="minorHAnsi"/>
          <w:color w:val="000000" w:themeColor="text1"/>
          <w:sz w:val="24"/>
          <w:szCs w:val="24"/>
          <w:lang w:eastAsia="en-GB"/>
        </w:rPr>
        <w:t>opposing</w:t>
      </w:r>
      <w:r w:rsidR="008200FF" w:rsidRPr="008200FF">
        <w:rPr>
          <w:rFonts w:eastAsia="Times New Roman" w:cstheme="minorHAnsi"/>
          <w:color w:val="000000" w:themeColor="text1"/>
          <w:sz w:val="24"/>
          <w:szCs w:val="24"/>
          <w:lang w:eastAsia="en-GB"/>
        </w:rPr>
        <w:t xml:space="preserve"> the system that restricts freedom</w:t>
      </w:r>
      <w:r w:rsidR="00481718" w:rsidRPr="00F0090B">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nos</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encargamos</w:t>
      </w:r>
      <w:proofErr w:type="spellEnd"/>
      <w:r w:rsidR="008200FF" w:rsidRPr="008200FF">
        <w:rPr>
          <w:rFonts w:eastAsia="Times New Roman" w:cstheme="minorHAnsi"/>
          <w:color w:val="000000" w:themeColor="text1"/>
          <w:sz w:val="24"/>
          <w:szCs w:val="24"/>
          <w:lang w:eastAsia="en-GB"/>
        </w:rPr>
        <w:t xml:space="preserve"> de </w:t>
      </w:r>
      <w:proofErr w:type="spellStart"/>
      <w:r w:rsidR="008200FF" w:rsidRPr="008200FF">
        <w:rPr>
          <w:rFonts w:eastAsia="Times New Roman" w:cstheme="minorHAnsi"/>
          <w:color w:val="000000" w:themeColor="text1"/>
          <w:sz w:val="24"/>
          <w:szCs w:val="24"/>
          <w:lang w:eastAsia="en-GB"/>
        </w:rPr>
        <w:t>aclararsela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campos</w:t>
      </w:r>
      <w:proofErr w:type="spellEnd"/>
      <w:r w:rsidR="008200FF" w:rsidRPr="008200FF">
        <w:rPr>
          <w:rFonts w:eastAsia="Times New Roman" w:cstheme="minorHAnsi"/>
          <w:color w:val="000000" w:themeColor="text1"/>
          <w:sz w:val="24"/>
          <w:szCs w:val="24"/>
          <w:lang w:eastAsia="en-GB"/>
        </w:rPr>
        <w:t xml:space="preserve"> de </w:t>
      </w:r>
      <w:proofErr w:type="spellStart"/>
      <w:r w:rsidR="008200FF" w:rsidRPr="008200FF">
        <w:rPr>
          <w:rFonts w:eastAsia="Times New Roman" w:cstheme="minorHAnsi"/>
          <w:color w:val="000000" w:themeColor="text1"/>
          <w:sz w:val="24"/>
          <w:szCs w:val="24"/>
          <w:lang w:eastAsia="en-GB"/>
        </w:rPr>
        <w:t>concentración</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persecuciones</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censura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w:t>
      </w:r>
      <w:r w:rsidR="00A545F8">
        <w:rPr>
          <w:rFonts w:eastAsia="Times New Roman" w:cstheme="minorHAnsi"/>
          <w:color w:val="000000" w:themeColor="text1"/>
          <w:sz w:val="24"/>
          <w:szCs w:val="24"/>
          <w:lang w:eastAsia="en-GB"/>
        </w:rPr>
        <w:t>á</w:t>
      </w:r>
      <w:r w:rsidR="008200FF" w:rsidRPr="008200FF">
        <w:rPr>
          <w:rFonts w:eastAsia="Times New Roman" w:cstheme="minorHAnsi"/>
          <w:color w:val="000000" w:themeColor="text1"/>
          <w:sz w:val="24"/>
          <w:szCs w:val="24"/>
          <w:lang w:eastAsia="en-GB"/>
        </w:rPr>
        <w:t>rceles</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repletas</w:t>
      </w:r>
      <w:proofErr w:type="spellEnd"/>
      <w:r w:rsidR="008200FF" w:rsidRPr="008200FF">
        <w:rPr>
          <w:rFonts w:eastAsia="Times New Roman" w:cstheme="minorHAnsi"/>
          <w:color w:val="000000" w:themeColor="text1"/>
          <w:sz w:val="24"/>
          <w:szCs w:val="24"/>
          <w:lang w:eastAsia="en-GB"/>
        </w:rPr>
        <w:t>"</w:t>
      </w:r>
      <w:r w:rsidR="00481718"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481718" w:rsidRPr="00F0090B">
        <w:rPr>
          <w:rFonts w:eastAsia="Times New Roman" w:cstheme="minorHAnsi"/>
          <w:color w:val="000000" w:themeColor="text1"/>
          <w:sz w:val="24"/>
          <w:szCs w:val="24"/>
          <w:lang w:eastAsia="en-GB"/>
        </w:rPr>
        <w:t xml:space="preserve"> p.</w:t>
      </w:r>
      <w:r w:rsidR="00A95207" w:rsidRPr="00F0090B">
        <w:rPr>
          <w:rFonts w:eastAsia="Times New Roman" w:cstheme="minorHAnsi"/>
          <w:color w:val="000000" w:themeColor="text1"/>
          <w:sz w:val="24"/>
          <w:szCs w:val="24"/>
          <w:lang w:eastAsia="en-GB"/>
        </w:rPr>
        <w:t xml:space="preserve"> 142</w:t>
      </w:r>
      <w:r w:rsidR="00481718"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and openly scorn</w:t>
      </w:r>
      <w:r w:rsidR="00337355" w:rsidRPr="00F0090B">
        <w:rPr>
          <w:rFonts w:eastAsia="Times New Roman" w:cstheme="minorHAnsi"/>
          <w:color w:val="000000" w:themeColor="text1"/>
          <w:sz w:val="24"/>
          <w:szCs w:val="24"/>
          <w:lang w:eastAsia="en-GB"/>
        </w:rPr>
        <w:t>ing</w:t>
      </w:r>
      <w:r w:rsidR="008200FF" w:rsidRPr="008200FF">
        <w:rPr>
          <w:rFonts w:eastAsia="Times New Roman" w:cstheme="minorHAnsi"/>
          <w:color w:val="000000" w:themeColor="text1"/>
          <w:sz w:val="24"/>
          <w:szCs w:val="24"/>
          <w:lang w:eastAsia="en-GB"/>
        </w:rPr>
        <w:t xml:space="preserve"> the "</w:t>
      </w:r>
      <w:proofErr w:type="spellStart"/>
      <w:r w:rsidR="008200FF" w:rsidRPr="008200FF">
        <w:rPr>
          <w:rFonts w:eastAsia="Times New Roman" w:cstheme="minorHAnsi"/>
          <w:color w:val="000000" w:themeColor="text1"/>
          <w:sz w:val="24"/>
          <w:szCs w:val="24"/>
          <w:lang w:eastAsia="en-GB"/>
        </w:rPr>
        <w:t>cobardes</w:t>
      </w:r>
      <w:proofErr w:type="spellEnd"/>
      <w:r w:rsidR="008200FF" w:rsidRPr="008200FF">
        <w:rPr>
          <w:rFonts w:eastAsia="Times New Roman" w:cstheme="minorHAnsi"/>
          <w:color w:val="000000" w:themeColor="text1"/>
          <w:sz w:val="24"/>
          <w:szCs w:val="24"/>
          <w:lang w:eastAsia="en-GB"/>
        </w:rPr>
        <w:t xml:space="preserve">" </w:t>
      </w:r>
      <w:r w:rsidR="00481718"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481718" w:rsidRPr="00F0090B">
        <w:rPr>
          <w:rFonts w:eastAsia="Times New Roman" w:cstheme="minorHAnsi"/>
          <w:color w:val="000000" w:themeColor="text1"/>
          <w:sz w:val="24"/>
          <w:szCs w:val="24"/>
          <w:lang w:eastAsia="en-GB"/>
        </w:rPr>
        <w:t>, p</w:t>
      </w:r>
      <w:r w:rsidR="009238C1">
        <w:rPr>
          <w:rFonts w:eastAsia="Times New Roman" w:cstheme="minorHAnsi"/>
          <w:color w:val="000000" w:themeColor="text1"/>
          <w:sz w:val="24"/>
          <w:szCs w:val="24"/>
          <w:lang w:eastAsia="en-GB"/>
        </w:rPr>
        <w:t>p, 13, 310</w:t>
      </w:r>
      <w:r w:rsidR="00F91F11" w:rsidRPr="00F0090B">
        <w:rPr>
          <w:rFonts w:eastAsia="Times New Roman" w:cstheme="minorHAnsi"/>
          <w:color w:val="000000" w:themeColor="text1"/>
          <w:sz w:val="24"/>
          <w:szCs w:val="24"/>
          <w:lang w:eastAsia="en-GB"/>
        </w:rPr>
        <w:t xml:space="preserve"> </w:t>
      </w:r>
      <w:r w:rsidR="00481718"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that sided with the Castro regime</w:t>
      </w:r>
      <w:r w:rsidR="00481718" w:rsidRPr="00F0090B">
        <w:rPr>
          <w:rFonts w:eastAsia="Times New Roman" w:cstheme="minorHAnsi"/>
          <w:color w:val="000000" w:themeColor="text1"/>
          <w:sz w:val="24"/>
          <w:szCs w:val="24"/>
          <w:lang w:eastAsia="en-GB"/>
        </w:rPr>
        <w:t xml:space="preserve">. </w:t>
      </w:r>
    </w:p>
    <w:p w14:paraId="10BB11DC" w14:textId="441FA694" w:rsidR="008200FF" w:rsidRPr="008200FF" w:rsidRDefault="003C281C" w:rsidP="004527A0">
      <w:pPr>
        <w:spacing w:before="240" w:after="0" w:line="360" w:lineRule="auto"/>
        <w:rPr>
          <w:rFonts w:eastAsia="Times New Roman" w:cstheme="minorHAnsi"/>
          <w:color w:val="000000" w:themeColor="text1"/>
          <w:sz w:val="24"/>
          <w:szCs w:val="24"/>
          <w:lang w:eastAsia="en-GB"/>
        </w:rPr>
      </w:pPr>
      <w:r w:rsidRPr="00F0090B">
        <w:rPr>
          <w:rFonts w:cstheme="minorHAnsi"/>
          <w:color w:val="000000" w:themeColor="text1"/>
          <w:sz w:val="24"/>
          <w:szCs w:val="24"/>
        </w:rPr>
        <w:t xml:space="preserve">Part of Arenas’ </w:t>
      </w:r>
      <w:r w:rsidR="000E7C45" w:rsidRPr="00F0090B">
        <w:rPr>
          <w:rFonts w:cstheme="minorHAnsi"/>
          <w:color w:val="000000" w:themeColor="text1"/>
          <w:sz w:val="24"/>
          <w:szCs w:val="24"/>
        </w:rPr>
        <w:t>struggle</w:t>
      </w:r>
      <w:r w:rsidRPr="00F0090B">
        <w:rPr>
          <w:rFonts w:cstheme="minorHAnsi"/>
          <w:color w:val="000000" w:themeColor="text1"/>
          <w:sz w:val="24"/>
          <w:szCs w:val="24"/>
        </w:rPr>
        <w:t xml:space="preserve"> for </w:t>
      </w:r>
      <w:r w:rsidR="000E7C45" w:rsidRPr="00F0090B">
        <w:rPr>
          <w:rFonts w:cstheme="minorHAnsi"/>
          <w:color w:val="000000" w:themeColor="text1"/>
          <w:sz w:val="24"/>
          <w:szCs w:val="24"/>
        </w:rPr>
        <w:t>intellectual</w:t>
      </w:r>
      <w:r w:rsidRPr="00F0090B">
        <w:rPr>
          <w:rFonts w:cstheme="minorHAnsi"/>
          <w:color w:val="000000" w:themeColor="text1"/>
          <w:sz w:val="24"/>
          <w:szCs w:val="24"/>
        </w:rPr>
        <w:t xml:space="preserve"> freedom can be explained by</w:t>
      </w:r>
      <w:r w:rsidR="00337355"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the o</w:t>
      </w:r>
      <w:r w:rsidR="007178C5" w:rsidRPr="00F0090B">
        <w:rPr>
          <w:rFonts w:eastAsia="Times New Roman" w:cstheme="minorHAnsi"/>
          <w:color w:val="000000" w:themeColor="text1"/>
          <w:sz w:val="24"/>
          <w:szCs w:val="24"/>
          <w:lang w:eastAsia="en-GB"/>
        </w:rPr>
        <w:t>p</w:t>
      </w:r>
      <w:r w:rsidR="008200FF" w:rsidRPr="008200FF">
        <w:rPr>
          <w:rFonts w:eastAsia="Times New Roman" w:cstheme="minorHAnsi"/>
          <w:color w:val="000000" w:themeColor="text1"/>
          <w:sz w:val="24"/>
          <w:szCs w:val="24"/>
          <w:lang w:eastAsia="en-GB"/>
        </w:rPr>
        <w:t xml:space="preserve">pression of </w:t>
      </w:r>
      <w:r w:rsidR="007178C5" w:rsidRPr="00F0090B">
        <w:rPr>
          <w:rFonts w:eastAsia="Times New Roman" w:cstheme="minorHAnsi"/>
          <w:color w:val="000000" w:themeColor="text1"/>
          <w:sz w:val="24"/>
          <w:szCs w:val="24"/>
          <w:lang w:eastAsia="en-GB"/>
        </w:rPr>
        <w:t>his</w:t>
      </w:r>
      <w:r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sexuality as it did not conform with the official  </w:t>
      </w:r>
      <w:r w:rsidR="000E7C45" w:rsidRPr="00F0090B">
        <w:rPr>
          <w:rFonts w:eastAsia="Times New Roman" w:cstheme="minorHAnsi"/>
          <w:color w:val="000000" w:themeColor="text1"/>
          <w:sz w:val="24"/>
          <w:szCs w:val="24"/>
          <w:lang w:eastAsia="en-GB"/>
        </w:rPr>
        <w:t>Castroist</w:t>
      </w:r>
      <w:r w:rsidR="007178C5" w:rsidRPr="00F0090B">
        <w:rPr>
          <w:rFonts w:eastAsia="Times New Roman" w:cstheme="minorHAnsi"/>
          <w:color w:val="000000" w:themeColor="text1"/>
          <w:sz w:val="24"/>
          <w:szCs w:val="24"/>
          <w:lang w:eastAsia="en-GB"/>
        </w:rPr>
        <w:t xml:space="preserve"> image</w:t>
      </w:r>
      <w:r w:rsidR="00E374A2" w:rsidRPr="00F0090B">
        <w:rPr>
          <w:rFonts w:eastAsia="Times New Roman" w:cstheme="minorHAnsi"/>
          <w:color w:val="000000" w:themeColor="text1"/>
          <w:sz w:val="24"/>
          <w:szCs w:val="24"/>
          <w:lang w:eastAsia="en-GB"/>
        </w:rPr>
        <w:t xml:space="preserve"> of</w:t>
      </w:r>
      <w:r w:rsidR="007178C5"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el </w:t>
      </w:r>
      <w:r w:rsidR="00A545F8">
        <w:rPr>
          <w:rFonts w:eastAsia="Times New Roman" w:cstheme="minorHAnsi"/>
          <w:color w:val="000000" w:themeColor="text1"/>
          <w:sz w:val="24"/>
          <w:szCs w:val="24"/>
          <w:lang w:eastAsia="en-GB"/>
        </w:rPr>
        <w:t>hombre nuevo”</w:t>
      </w:r>
      <w:r w:rsidR="003E078E" w:rsidRPr="00F0090B">
        <w:rPr>
          <w:rFonts w:eastAsia="Times New Roman" w:cstheme="minorHAnsi"/>
          <w:color w:val="000000" w:themeColor="text1"/>
          <w:sz w:val="24"/>
          <w:szCs w:val="24"/>
          <w:lang w:eastAsia="en-GB"/>
        </w:rPr>
        <w:t xml:space="preserve"> (</w:t>
      </w:r>
      <w:r w:rsidR="00F72E1F">
        <w:rPr>
          <w:rFonts w:eastAsia="Times New Roman" w:cstheme="minorHAnsi"/>
          <w:color w:val="000000" w:themeColor="text1"/>
          <w:sz w:val="24"/>
          <w:szCs w:val="24"/>
          <w:lang w:eastAsia="en-GB"/>
        </w:rPr>
        <w:t>Arenas, 2006, p</w:t>
      </w:r>
      <w:r w:rsidR="00A545F8">
        <w:rPr>
          <w:rFonts w:eastAsia="Times New Roman" w:cstheme="minorHAnsi"/>
          <w:color w:val="000000" w:themeColor="text1"/>
          <w:sz w:val="24"/>
          <w:szCs w:val="24"/>
          <w:lang w:eastAsia="en-GB"/>
        </w:rPr>
        <w:t>p. 73, 131)</w:t>
      </w:r>
      <w:r w:rsidR="008200FF" w:rsidRPr="008200FF">
        <w:rPr>
          <w:rFonts w:eastAsia="Times New Roman" w:cstheme="minorHAnsi"/>
          <w:color w:val="000000" w:themeColor="text1"/>
          <w:sz w:val="24"/>
          <w:szCs w:val="24"/>
          <w:lang w:eastAsia="en-GB"/>
        </w:rPr>
        <w:t>.  He describes the conflict between the</w:t>
      </w:r>
      <w:r w:rsidR="007178C5" w:rsidRPr="00F0090B">
        <w:rPr>
          <w:rFonts w:eastAsia="Times New Roman" w:cstheme="minorHAnsi"/>
          <w:color w:val="000000" w:themeColor="text1"/>
          <w:sz w:val="24"/>
          <w:szCs w:val="24"/>
          <w:lang w:eastAsia="en-GB"/>
        </w:rPr>
        <w:t xml:space="preserve"> homosexual scene</w:t>
      </w:r>
      <w:r w:rsidR="008200FF" w:rsidRPr="008200FF">
        <w:rPr>
          <w:rFonts w:eastAsia="Times New Roman" w:cstheme="minorHAnsi"/>
          <w:color w:val="000000" w:themeColor="text1"/>
          <w:sz w:val="24"/>
          <w:szCs w:val="24"/>
          <w:lang w:eastAsia="en-GB"/>
        </w:rPr>
        <w:t xml:space="preserve"> of the 1970s ("</w:t>
      </w:r>
      <w:proofErr w:type="spellStart"/>
      <w:r w:rsidR="008200FF" w:rsidRPr="008200FF">
        <w:rPr>
          <w:rFonts w:eastAsia="Times New Roman" w:cstheme="minorHAnsi"/>
          <w:color w:val="000000" w:themeColor="text1"/>
          <w:sz w:val="24"/>
          <w:szCs w:val="24"/>
          <w:lang w:eastAsia="en-GB"/>
        </w:rPr>
        <w:t>subterránea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pero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muy</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evidente</w:t>
      </w:r>
      <w:proofErr w:type="spellEnd"/>
      <w:r w:rsidR="008200FF" w:rsidRPr="008200FF">
        <w:rPr>
          <w:rFonts w:eastAsia="Times New Roman" w:cstheme="minorHAnsi"/>
          <w:color w:val="000000" w:themeColor="text1"/>
          <w:sz w:val="24"/>
          <w:szCs w:val="24"/>
          <w:lang w:eastAsia="en-GB"/>
        </w:rPr>
        <w:t>"</w:t>
      </w:r>
      <w:r w:rsidR="00A95207"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A95207" w:rsidRPr="00F0090B">
        <w:rPr>
          <w:rFonts w:eastAsia="Times New Roman" w:cstheme="minorHAnsi"/>
          <w:color w:val="000000" w:themeColor="text1"/>
          <w:sz w:val="24"/>
          <w:szCs w:val="24"/>
          <w:lang w:eastAsia="en-GB"/>
        </w:rPr>
        <w:t xml:space="preserve">, p. </w:t>
      </w:r>
      <w:r w:rsidR="00081D9C" w:rsidRPr="00F0090B">
        <w:rPr>
          <w:rFonts w:eastAsia="Times New Roman" w:cstheme="minorHAnsi"/>
          <w:color w:val="000000" w:themeColor="text1"/>
          <w:sz w:val="24"/>
          <w:szCs w:val="24"/>
          <w:lang w:eastAsia="en-GB"/>
        </w:rPr>
        <w:t>130</w:t>
      </w:r>
      <w:r w:rsidR="008200FF" w:rsidRPr="008200FF">
        <w:rPr>
          <w:rFonts w:eastAsia="Times New Roman" w:cstheme="minorHAnsi"/>
          <w:color w:val="000000" w:themeColor="text1"/>
          <w:sz w:val="24"/>
          <w:szCs w:val="24"/>
          <w:lang w:eastAsia="en-GB"/>
        </w:rPr>
        <w:t>)</w:t>
      </w:r>
      <w:r w:rsidR="00F43B13"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and the increasing oppression of the Castro regime (“se </w:t>
      </w:r>
      <w:proofErr w:type="spellStart"/>
      <w:r w:rsidR="008200FF" w:rsidRPr="008200FF">
        <w:rPr>
          <w:rFonts w:eastAsia="Times New Roman" w:cstheme="minorHAnsi"/>
          <w:color w:val="000000" w:themeColor="text1"/>
          <w:sz w:val="24"/>
          <w:szCs w:val="24"/>
          <w:lang w:eastAsia="en-GB"/>
        </w:rPr>
        <w:t>desató</w:t>
      </w:r>
      <w:proofErr w:type="spellEnd"/>
      <w:r w:rsidR="008200FF" w:rsidRPr="008200FF">
        <w:rPr>
          <w:rFonts w:eastAsia="Times New Roman" w:cstheme="minorHAnsi"/>
          <w:color w:val="000000" w:themeColor="text1"/>
          <w:sz w:val="24"/>
          <w:szCs w:val="24"/>
          <w:lang w:eastAsia="en-GB"/>
        </w:rPr>
        <w:t xml:space="preserve"> la </w:t>
      </w:r>
      <w:proofErr w:type="spellStart"/>
      <w:r w:rsidR="008200FF" w:rsidRPr="008200FF">
        <w:rPr>
          <w:rFonts w:eastAsia="Times New Roman" w:cstheme="minorHAnsi"/>
          <w:color w:val="000000" w:themeColor="text1"/>
          <w:sz w:val="24"/>
          <w:szCs w:val="24"/>
          <w:lang w:eastAsia="en-GB"/>
        </w:rPr>
        <w:t>persecución</w:t>
      </w:r>
      <w:proofErr w:type="spellEnd"/>
      <w:r w:rsidR="008200FF" w:rsidRPr="008200FF">
        <w:rPr>
          <w:rFonts w:eastAsia="Times New Roman" w:cstheme="minorHAnsi"/>
          <w:color w:val="000000" w:themeColor="text1"/>
          <w:sz w:val="24"/>
          <w:szCs w:val="24"/>
          <w:lang w:eastAsia="en-GB"/>
        </w:rPr>
        <w:t xml:space="preserve"> contra </w:t>
      </w:r>
      <w:proofErr w:type="spellStart"/>
      <w:r w:rsidR="008200FF" w:rsidRPr="008200FF">
        <w:rPr>
          <w:rFonts w:eastAsia="Times New Roman" w:cstheme="minorHAnsi"/>
          <w:color w:val="000000" w:themeColor="text1"/>
          <w:sz w:val="24"/>
          <w:szCs w:val="24"/>
          <w:lang w:eastAsia="en-GB"/>
        </w:rPr>
        <w:t>ellos</w:t>
      </w:r>
      <w:proofErr w:type="spellEnd"/>
      <w:r w:rsidR="008200FF" w:rsidRPr="008200FF">
        <w:rPr>
          <w:rFonts w:eastAsia="Times New Roman" w:cstheme="minorHAnsi"/>
          <w:color w:val="000000" w:themeColor="text1"/>
          <w:sz w:val="24"/>
          <w:szCs w:val="24"/>
          <w:lang w:eastAsia="en-GB"/>
        </w:rPr>
        <w:t xml:space="preserve"> y se </w:t>
      </w:r>
      <w:proofErr w:type="spellStart"/>
      <w:r w:rsidR="008200FF" w:rsidRPr="008200FF">
        <w:rPr>
          <w:rFonts w:eastAsia="Times New Roman" w:cstheme="minorHAnsi"/>
          <w:color w:val="000000" w:themeColor="text1"/>
          <w:sz w:val="24"/>
          <w:szCs w:val="24"/>
          <w:lang w:eastAsia="en-GB"/>
        </w:rPr>
        <w:t>crearon</w:t>
      </w:r>
      <w:proofErr w:type="spellEnd"/>
      <w:r w:rsidR="008200FF" w:rsidRPr="008200FF">
        <w:rPr>
          <w:rFonts w:eastAsia="Times New Roman" w:cstheme="minorHAnsi"/>
          <w:color w:val="000000" w:themeColor="text1"/>
          <w:sz w:val="24"/>
          <w:szCs w:val="24"/>
          <w:lang w:eastAsia="en-GB"/>
        </w:rPr>
        <w:t xml:space="preserve"> las </w:t>
      </w:r>
      <w:proofErr w:type="spellStart"/>
      <w:r w:rsidR="008200FF" w:rsidRPr="008200FF">
        <w:rPr>
          <w:rFonts w:eastAsia="Times New Roman" w:cstheme="minorHAnsi"/>
          <w:color w:val="000000" w:themeColor="text1"/>
          <w:sz w:val="24"/>
          <w:szCs w:val="24"/>
          <w:lang w:eastAsia="en-GB"/>
        </w:rPr>
        <w:t>camp</w:t>
      </w:r>
      <w:r w:rsidR="00F4449E">
        <w:rPr>
          <w:rFonts w:eastAsia="Times New Roman" w:cstheme="minorHAnsi"/>
          <w:color w:val="000000" w:themeColor="text1"/>
          <w:sz w:val="24"/>
          <w:szCs w:val="24"/>
          <w:lang w:eastAsia="en-GB"/>
        </w:rPr>
        <w:t>o</w:t>
      </w:r>
      <w:r w:rsidR="008200FF" w:rsidRPr="008200FF">
        <w:rPr>
          <w:rFonts w:eastAsia="Times New Roman" w:cstheme="minorHAnsi"/>
          <w:color w:val="000000" w:themeColor="text1"/>
          <w:sz w:val="24"/>
          <w:szCs w:val="24"/>
          <w:lang w:eastAsia="en-GB"/>
        </w:rPr>
        <w:t>s</w:t>
      </w:r>
      <w:proofErr w:type="spellEnd"/>
      <w:r w:rsidR="008200FF" w:rsidRPr="008200FF">
        <w:rPr>
          <w:rFonts w:eastAsia="Times New Roman" w:cstheme="minorHAnsi"/>
          <w:color w:val="000000" w:themeColor="text1"/>
          <w:sz w:val="24"/>
          <w:szCs w:val="24"/>
          <w:lang w:eastAsia="en-GB"/>
        </w:rPr>
        <w:t xml:space="preserve"> de </w:t>
      </w:r>
      <w:proofErr w:type="spellStart"/>
      <w:r w:rsidR="008200FF" w:rsidRPr="008200FF">
        <w:rPr>
          <w:rFonts w:eastAsia="Times New Roman" w:cstheme="minorHAnsi"/>
          <w:color w:val="000000" w:themeColor="text1"/>
          <w:sz w:val="24"/>
          <w:szCs w:val="24"/>
          <w:lang w:eastAsia="en-GB"/>
        </w:rPr>
        <w:t>concentración</w:t>
      </w:r>
      <w:proofErr w:type="spellEnd"/>
      <w:r w:rsidR="008200FF" w:rsidRPr="008200FF">
        <w:rPr>
          <w:rFonts w:eastAsia="Times New Roman" w:cstheme="minorHAnsi"/>
          <w:color w:val="000000" w:themeColor="text1"/>
          <w:sz w:val="24"/>
          <w:szCs w:val="24"/>
          <w:lang w:eastAsia="en-GB"/>
        </w:rPr>
        <w:t>”</w:t>
      </w:r>
      <w:r w:rsidR="00081D9C"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081D9C" w:rsidRPr="00F0090B">
        <w:rPr>
          <w:rFonts w:eastAsia="Times New Roman" w:cstheme="minorHAnsi"/>
          <w:color w:val="000000" w:themeColor="text1"/>
          <w:sz w:val="24"/>
          <w:szCs w:val="24"/>
          <w:lang w:eastAsia="en-GB"/>
        </w:rPr>
        <w:t>, p.131</w:t>
      </w:r>
      <w:r w:rsidR="008200FF" w:rsidRPr="008200FF">
        <w:rPr>
          <w:rFonts w:eastAsia="Times New Roman" w:cstheme="minorHAnsi"/>
          <w:color w:val="000000" w:themeColor="text1"/>
          <w:sz w:val="24"/>
          <w:szCs w:val="24"/>
          <w:lang w:eastAsia="en-GB"/>
        </w:rPr>
        <w:t>)</w:t>
      </w:r>
      <w:r w:rsidR="00E374A2"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w:t>
      </w:r>
      <w:r w:rsidR="00E374A2" w:rsidRPr="00F0090B">
        <w:rPr>
          <w:rFonts w:eastAsia="Times New Roman" w:cstheme="minorHAnsi"/>
          <w:color w:val="000000" w:themeColor="text1"/>
          <w:sz w:val="24"/>
          <w:szCs w:val="24"/>
          <w:lang w:eastAsia="en-GB"/>
        </w:rPr>
        <w:t xml:space="preserve">There is an irony in the </w:t>
      </w:r>
      <w:r w:rsidR="008200FF" w:rsidRPr="008200FF">
        <w:rPr>
          <w:rFonts w:eastAsia="Times New Roman" w:cstheme="minorHAnsi"/>
          <w:color w:val="000000" w:themeColor="text1"/>
          <w:sz w:val="24"/>
          <w:szCs w:val="24"/>
          <w:lang w:eastAsia="en-GB"/>
        </w:rPr>
        <w:t xml:space="preserve">fact that many of </w:t>
      </w:r>
      <w:r w:rsidR="00E374A2" w:rsidRPr="00F0090B">
        <w:rPr>
          <w:rFonts w:eastAsia="Times New Roman" w:cstheme="minorHAnsi"/>
          <w:color w:val="000000" w:themeColor="text1"/>
          <w:sz w:val="24"/>
          <w:szCs w:val="24"/>
          <w:lang w:eastAsia="en-GB"/>
        </w:rPr>
        <w:t>Arenas’</w:t>
      </w:r>
      <w:r w:rsidR="008200FF" w:rsidRPr="008200FF">
        <w:rPr>
          <w:rFonts w:eastAsia="Times New Roman" w:cstheme="minorHAnsi"/>
          <w:color w:val="000000" w:themeColor="text1"/>
          <w:sz w:val="24"/>
          <w:szCs w:val="24"/>
          <w:lang w:eastAsia="en-GB"/>
        </w:rPr>
        <w:t xml:space="preserve"> lovers were from the</w:t>
      </w:r>
      <w:r w:rsidR="00081D9C" w:rsidRPr="00F0090B">
        <w:rPr>
          <w:rFonts w:eastAsia="Times New Roman" w:cstheme="minorHAnsi"/>
          <w:color w:val="000000" w:themeColor="text1"/>
          <w:sz w:val="24"/>
          <w:szCs w:val="24"/>
          <w:lang w:eastAsia="en-GB"/>
        </w:rPr>
        <w:t xml:space="preserve"> </w:t>
      </w:r>
      <w:r w:rsidR="00E374A2" w:rsidRPr="00F0090B">
        <w:rPr>
          <w:rFonts w:eastAsia="Times New Roman" w:cstheme="minorHAnsi"/>
          <w:color w:val="000000" w:themeColor="text1"/>
          <w:sz w:val="24"/>
          <w:szCs w:val="24"/>
          <w:lang w:eastAsia="en-GB"/>
        </w:rPr>
        <w:t>in</w:t>
      </w:r>
      <w:r w:rsidR="00081D9C" w:rsidRPr="00F0090B">
        <w:rPr>
          <w:rFonts w:eastAsia="Times New Roman" w:cstheme="minorHAnsi"/>
          <w:color w:val="000000" w:themeColor="text1"/>
          <w:sz w:val="24"/>
          <w:szCs w:val="24"/>
          <w:lang w:eastAsia="en-GB"/>
        </w:rPr>
        <w:t>sti</w:t>
      </w:r>
      <w:r w:rsidR="00E374A2" w:rsidRPr="00F0090B">
        <w:rPr>
          <w:rFonts w:eastAsia="Times New Roman" w:cstheme="minorHAnsi"/>
          <w:color w:val="000000" w:themeColor="text1"/>
          <w:sz w:val="24"/>
          <w:szCs w:val="24"/>
          <w:lang w:eastAsia="en-GB"/>
        </w:rPr>
        <w:t>tutions</w:t>
      </w:r>
      <w:r w:rsidR="007178C5" w:rsidRPr="00F0090B">
        <w:rPr>
          <w:rFonts w:eastAsia="Times New Roman" w:cstheme="minorHAnsi"/>
          <w:color w:val="000000" w:themeColor="text1"/>
          <w:sz w:val="24"/>
          <w:szCs w:val="24"/>
          <w:lang w:eastAsia="en-GB"/>
        </w:rPr>
        <w:t xml:space="preserve"> </w:t>
      </w:r>
      <w:r w:rsidR="00E374A2" w:rsidRPr="00F0090B">
        <w:rPr>
          <w:rFonts w:eastAsia="Times New Roman" w:cstheme="minorHAnsi"/>
          <w:color w:val="000000" w:themeColor="text1"/>
          <w:sz w:val="24"/>
          <w:szCs w:val="24"/>
          <w:lang w:eastAsia="en-GB"/>
        </w:rPr>
        <w:t>responsible for</w:t>
      </w:r>
      <w:r w:rsidR="007178C5" w:rsidRPr="00F0090B">
        <w:rPr>
          <w:rFonts w:eastAsia="Times New Roman" w:cstheme="minorHAnsi"/>
          <w:color w:val="000000" w:themeColor="text1"/>
          <w:sz w:val="24"/>
          <w:szCs w:val="24"/>
          <w:lang w:eastAsia="en-GB"/>
        </w:rPr>
        <w:t xml:space="preserve"> his oppression</w:t>
      </w:r>
      <w:r w:rsidR="00E374A2" w:rsidRPr="00F0090B">
        <w:rPr>
          <w:rFonts w:eastAsia="Times New Roman" w:cstheme="minorHAnsi"/>
          <w:color w:val="000000" w:themeColor="text1"/>
          <w:sz w:val="24"/>
          <w:szCs w:val="24"/>
          <w:lang w:eastAsia="en-GB"/>
        </w:rPr>
        <w:t xml:space="preserve">, namely </w:t>
      </w:r>
      <w:r w:rsidR="007178C5" w:rsidRPr="00F0090B">
        <w:rPr>
          <w:rFonts w:eastAsia="Times New Roman" w:cstheme="minorHAnsi"/>
          <w:color w:val="000000" w:themeColor="text1"/>
          <w:sz w:val="24"/>
          <w:szCs w:val="24"/>
          <w:lang w:eastAsia="en-GB"/>
        </w:rPr>
        <w:t>the police and military</w:t>
      </w:r>
      <w:r w:rsidR="008200FF" w:rsidRPr="008200FF">
        <w:rPr>
          <w:rFonts w:eastAsia="Times New Roman" w:cstheme="minorHAnsi"/>
          <w:color w:val="000000" w:themeColor="text1"/>
          <w:sz w:val="24"/>
          <w:szCs w:val="24"/>
          <w:lang w:eastAsia="en-GB"/>
        </w:rPr>
        <w:t xml:space="preserve">.  </w:t>
      </w:r>
      <w:r w:rsidR="00E374A2" w:rsidRPr="00F0090B">
        <w:rPr>
          <w:rFonts w:eastAsia="Times New Roman" w:cstheme="minorHAnsi"/>
          <w:color w:val="000000" w:themeColor="text1"/>
          <w:sz w:val="24"/>
          <w:szCs w:val="24"/>
          <w:lang w:eastAsia="en-GB"/>
        </w:rPr>
        <w:t>As</w:t>
      </w:r>
      <w:r w:rsidR="00F43B13" w:rsidRPr="00F0090B">
        <w:rPr>
          <w:rFonts w:eastAsia="Times New Roman" w:cstheme="minorHAnsi"/>
          <w:color w:val="000000" w:themeColor="text1"/>
          <w:sz w:val="24"/>
          <w:szCs w:val="24"/>
          <w:lang w:eastAsia="en-GB"/>
        </w:rPr>
        <w:t xml:space="preserve"> </w:t>
      </w:r>
      <w:r w:rsidR="00D40E80">
        <w:rPr>
          <w:rFonts w:eastAsia="Times New Roman" w:cstheme="minorHAnsi"/>
          <w:color w:val="000000" w:themeColor="text1"/>
          <w:sz w:val="24"/>
          <w:szCs w:val="24"/>
          <w:lang w:eastAsia="en-GB"/>
        </w:rPr>
        <w:t>Souza</w:t>
      </w:r>
      <w:r w:rsidR="00F43B13" w:rsidRPr="00F0090B">
        <w:rPr>
          <w:rFonts w:eastAsia="Times New Roman" w:cstheme="minorHAnsi"/>
          <w:color w:val="000000" w:themeColor="text1"/>
          <w:sz w:val="24"/>
          <w:szCs w:val="24"/>
          <w:lang w:eastAsia="en-GB"/>
        </w:rPr>
        <w:t xml:space="preserve"> (1986, p. 5)</w:t>
      </w:r>
      <w:r w:rsidR="00E374A2" w:rsidRPr="00F0090B">
        <w:rPr>
          <w:rFonts w:eastAsia="Times New Roman" w:cstheme="minorHAnsi"/>
          <w:color w:val="000000" w:themeColor="text1"/>
          <w:sz w:val="24"/>
          <w:szCs w:val="24"/>
          <w:lang w:eastAsia="en-GB"/>
        </w:rPr>
        <w:t xml:space="preserve"> points out, t</w:t>
      </w:r>
      <w:r w:rsidR="008200FF" w:rsidRPr="008200FF">
        <w:rPr>
          <w:rFonts w:eastAsia="Times New Roman" w:cstheme="minorHAnsi"/>
          <w:color w:val="000000" w:themeColor="text1"/>
          <w:sz w:val="24"/>
          <w:szCs w:val="24"/>
          <w:lang w:eastAsia="en-GB"/>
        </w:rPr>
        <w:t>hese</w:t>
      </w:r>
      <w:r w:rsidR="00E374A2" w:rsidRPr="00F0090B">
        <w:rPr>
          <w:rFonts w:eastAsia="Times New Roman" w:cstheme="minorHAnsi"/>
          <w:color w:val="000000" w:themeColor="text1"/>
          <w:sz w:val="24"/>
          <w:szCs w:val="24"/>
          <w:lang w:eastAsia="en-GB"/>
        </w:rPr>
        <w:t xml:space="preserve"> struggles</w:t>
      </w:r>
      <w:r w:rsidR="008200FF" w:rsidRPr="008200FF">
        <w:rPr>
          <w:rFonts w:eastAsia="Times New Roman" w:cstheme="minorHAnsi"/>
          <w:color w:val="000000" w:themeColor="text1"/>
          <w:sz w:val="24"/>
          <w:szCs w:val="24"/>
          <w:lang w:eastAsia="en-GB"/>
        </w:rPr>
        <w:t xml:space="preserve"> ma</w:t>
      </w:r>
      <w:r w:rsidR="00E374A2" w:rsidRPr="00F0090B">
        <w:rPr>
          <w:rFonts w:eastAsia="Times New Roman" w:cstheme="minorHAnsi"/>
          <w:color w:val="000000" w:themeColor="text1"/>
          <w:sz w:val="24"/>
          <w:szCs w:val="24"/>
          <w:lang w:eastAsia="en-GB"/>
        </w:rPr>
        <w:t>d</w:t>
      </w:r>
      <w:r w:rsidR="008200FF" w:rsidRPr="008200FF">
        <w:rPr>
          <w:rFonts w:eastAsia="Times New Roman" w:cstheme="minorHAnsi"/>
          <w:color w:val="000000" w:themeColor="text1"/>
          <w:sz w:val="24"/>
          <w:szCs w:val="24"/>
          <w:lang w:eastAsia="en-GB"/>
        </w:rPr>
        <w:t xml:space="preserve">e his country inhospitable to him and </w:t>
      </w:r>
      <w:r w:rsidR="007178C5" w:rsidRPr="00F0090B">
        <w:rPr>
          <w:rFonts w:eastAsia="Times New Roman" w:cstheme="minorHAnsi"/>
          <w:color w:val="000000" w:themeColor="text1"/>
          <w:sz w:val="24"/>
          <w:szCs w:val="24"/>
          <w:lang w:eastAsia="en-GB"/>
        </w:rPr>
        <w:t>his</w:t>
      </w:r>
      <w:r w:rsidR="008200FF" w:rsidRPr="008200FF">
        <w:rPr>
          <w:rFonts w:eastAsia="Times New Roman" w:cstheme="minorHAnsi"/>
          <w:color w:val="000000" w:themeColor="text1"/>
          <w:sz w:val="24"/>
          <w:szCs w:val="24"/>
          <w:lang w:eastAsia="en-GB"/>
        </w:rPr>
        <w:t xml:space="preserve"> books written in Cuba have an aspect of </w:t>
      </w:r>
      <w:r w:rsidR="007178C5" w:rsidRPr="00F0090B">
        <w:rPr>
          <w:rFonts w:eastAsia="Times New Roman" w:cstheme="minorHAnsi"/>
          <w:color w:val="000000" w:themeColor="text1"/>
          <w:sz w:val="24"/>
          <w:szCs w:val="24"/>
          <w:lang w:eastAsia="en-GB"/>
        </w:rPr>
        <w:t>internal exile</w:t>
      </w:r>
      <w:r w:rsidR="00E374A2"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The suppression of these freedoms and his continual opposition </w:t>
      </w:r>
      <w:r w:rsidR="00E374A2" w:rsidRPr="00F0090B">
        <w:rPr>
          <w:rFonts w:eastAsia="Times New Roman" w:cstheme="minorHAnsi"/>
          <w:color w:val="000000" w:themeColor="text1"/>
          <w:sz w:val="24"/>
          <w:szCs w:val="24"/>
          <w:lang w:eastAsia="en-GB"/>
        </w:rPr>
        <w:t xml:space="preserve">ultimately </w:t>
      </w:r>
      <w:r w:rsidR="008200FF" w:rsidRPr="008200FF">
        <w:rPr>
          <w:rFonts w:eastAsia="Times New Roman" w:cstheme="minorHAnsi"/>
          <w:color w:val="000000" w:themeColor="text1"/>
          <w:sz w:val="24"/>
          <w:szCs w:val="24"/>
          <w:lang w:eastAsia="en-GB"/>
        </w:rPr>
        <w:t>culmi</w:t>
      </w:r>
      <w:r w:rsidR="007178C5" w:rsidRPr="00F0090B">
        <w:rPr>
          <w:rFonts w:eastAsia="Times New Roman" w:cstheme="minorHAnsi"/>
          <w:color w:val="000000" w:themeColor="text1"/>
          <w:sz w:val="24"/>
          <w:szCs w:val="24"/>
          <w:lang w:eastAsia="en-GB"/>
        </w:rPr>
        <w:t>na</w:t>
      </w:r>
      <w:r w:rsidR="008200FF" w:rsidRPr="008200FF">
        <w:rPr>
          <w:rFonts w:eastAsia="Times New Roman" w:cstheme="minorHAnsi"/>
          <w:color w:val="000000" w:themeColor="text1"/>
          <w:sz w:val="24"/>
          <w:szCs w:val="24"/>
          <w:lang w:eastAsia="en-GB"/>
        </w:rPr>
        <w:t>te</w:t>
      </w:r>
      <w:r w:rsidR="00E374A2" w:rsidRPr="00F0090B">
        <w:rPr>
          <w:rFonts w:eastAsia="Times New Roman" w:cstheme="minorHAnsi"/>
          <w:color w:val="000000" w:themeColor="text1"/>
          <w:sz w:val="24"/>
          <w:szCs w:val="24"/>
          <w:lang w:eastAsia="en-GB"/>
        </w:rPr>
        <w:t xml:space="preserve">s </w:t>
      </w:r>
      <w:r w:rsidR="008200FF" w:rsidRPr="008200FF">
        <w:rPr>
          <w:rFonts w:eastAsia="Times New Roman" w:cstheme="minorHAnsi"/>
          <w:color w:val="000000" w:themeColor="text1"/>
          <w:sz w:val="24"/>
          <w:szCs w:val="24"/>
          <w:lang w:eastAsia="en-GB"/>
        </w:rPr>
        <w:t xml:space="preserve">in his arrest and imprisonment where he is forced to sign a  confession disavowing his </w:t>
      </w:r>
      <w:r w:rsidR="00E374A2" w:rsidRPr="00F0090B">
        <w:rPr>
          <w:rFonts w:eastAsia="Times New Roman" w:cstheme="minorHAnsi"/>
          <w:color w:val="000000" w:themeColor="text1"/>
          <w:sz w:val="24"/>
          <w:szCs w:val="24"/>
          <w:lang w:eastAsia="en-GB"/>
        </w:rPr>
        <w:t>views (</w:t>
      </w:r>
      <w:r w:rsidR="008200FF" w:rsidRPr="008200FF">
        <w:rPr>
          <w:rFonts w:eastAsia="Times New Roman" w:cstheme="minorHAnsi"/>
          <w:color w:val="000000" w:themeColor="text1"/>
          <w:sz w:val="24"/>
          <w:szCs w:val="24"/>
          <w:lang w:eastAsia="en-GB"/>
        </w:rPr>
        <w:t>“</w:t>
      </w:r>
      <w:proofErr w:type="spellStart"/>
      <w:r w:rsidR="008200FF" w:rsidRPr="008200FF">
        <w:rPr>
          <w:rFonts w:eastAsia="Times New Roman" w:cstheme="minorHAnsi"/>
          <w:color w:val="000000" w:themeColor="text1"/>
          <w:sz w:val="24"/>
          <w:szCs w:val="24"/>
          <w:lang w:eastAsia="en-GB"/>
        </w:rPr>
        <w:t>todo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quedó</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como</w:t>
      </w:r>
      <w:proofErr w:type="spellEnd"/>
      <w:r w:rsidR="008200FF" w:rsidRPr="008200FF">
        <w:rPr>
          <w:rFonts w:eastAsia="Times New Roman" w:cstheme="minorHAnsi"/>
          <w:color w:val="000000" w:themeColor="text1"/>
          <w:sz w:val="24"/>
          <w:szCs w:val="24"/>
          <w:lang w:eastAsia="en-GB"/>
        </w:rPr>
        <w:t xml:space="preserve"> que </w:t>
      </w:r>
      <w:proofErr w:type="spellStart"/>
      <w:r w:rsidR="008200FF" w:rsidRPr="008200FF">
        <w:rPr>
          <w:rFonts w:eastAsia="Times New Roman" w:cstheme="minorHAnsi"/>
          <w:color w:val="000000" w:themeColor="text1"/>
          <w:sz w:val="24"/>
          <w:szCs w:val="24"/>
          <w:lang w:eastAsia="en-GB"/>
        </w:rPr>
        <w:t>yo</w:t>
      </w:r>
      <w:proofErr w:type="spellEnd"/>
      <w:r w:rsidR="008200FF" w:rsidRPr="008200FF">
        <w:rPr>
          <w:rFonts w:eastAsia="Times New Roman" w:cstheme="minorHAnsi"/>
          <w:color w:val="000000" w:themeColor="text1"/>
          <w:sz w:val="24"/>
          <w:szCs w:val="24"/>
          <w:lang w:eastAsia="en-GB"/>
        </w:rPr>
        <w:t xml:space="preserve"> era un </w:t>
      </w:r>
      <w:proofErr w:type="spellStart"/>
      <w:r w:rsidR="008200FF" w:rsidRPr="008200FF">
        <w:rPr>
          <w:rFonts w:eastAsia="Times New Roman" w:cstheme="minorHAnsi"/>
          <w:color w:val="000000" w:themeColor="text1"/>
          <w:sz w:val="24"/>
          <w:szCs w:val="24"/>
          <w:lang w:eastAsia="en-GB"/>
        </w:rPr>
        <w:t>contrarrevolucionario</w:t>
      </w:r>
      <w:proofErr w:type="spellEnd"/>
      <w:r w:rsidR="00337355"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y que </w:t>
      </w:r>
      <w:proofErr w:type="spellStart"/>
      <w:r w:rsidR="008200FF" w:rsidRPr="008200FF">
        <w:rPr>
          <w:rFonts w:eastAsia="Times New Roman" w:cstheme="minorHAnsi"/>
          <w:color w:val="000000" w:themeColor="text1"/>
          <w:sz w:val="24"/>
          <w:szCs w:val="24"/>
          <w:lang w:eastAsia="en-GB"/>
        </w:rPr>
        <w:t>ahora</w:t>
      </w:r>
      <w:proofErr w:type="spellEnd"/>
      <w:r w:rsidR="008200FF" w:rsidRPr="008200FF">
        <w:rPr>
          <w:rFonts w:eastAsia="Times New Roman" w:cstheme="minorHAnsi"/>
          <w:color w:val="000000" w:themeColor="text1"/>
          <w:sz w:val="24"/>
          <w:szCs w:val="24"/>
          <w:lang w:eastAsia="en-GB"/>
        </w:rPr>
        <w:t xml:space="preserve"> me </w:t>
      </w:r>
      <w:proofErr w:type="spellStart"/>
      <w:r w:rsidR="008200FF" w:rsidRPr="008200FF">
        <w:rPr>
          <w:rFonts w:eastAsia="Times New Roman" w:cstheme="minorHAnsi"/>
          <w:color w:val="000000" w:themeColor="text1"/>
          <w:sz w:val="24"/>
          <w:szCs w:val="24"/>
          <w:lang w:eastAsia="en-GB"/>
        </w:rPr>
        <w:t>arrepentía</w:t>
      </w:r>
      <w:proofErr w:type="spellEnd"/>
      <w:r w:rsidR="00337355" w:rsidRPr="00F0090B">
        <w:rPr>
          <w:rFonts w:eastAsia="Times New Roman" w:cstheme="minorHAnsi"/>
          <w:color w:val="000000" w:themeColor="text1"/>
          <w:sz w:val="24"/>
          <w:szCs w:val="24"/>
          <w:lang w:eastAsia="en-GB"/>
        </w:rPr>
        <w:t>…</w:t>
      </w:r>
      <w:proofErr w:type="spellStart"/>
      <w:r w:rsidR="00337355" w:rsidRPr="00F0090B">
        <w:rPr>
          <w:rFonts w:eastAsia="Times New Roman" w:cstheme="minorHAnsi"/>
          <w:color w:val="000000" w:themeColor="text1"/>
          <w:sz w:val="24"/>
          <w:szCs w:val="24"/>
          <w:lang w:eastAsia="en-GB"/>
        </w:rPr>
        <w:t>t</w:t>
      </w:r>
      <w:r w:rsidR="008200FF" w:rsidRPr="008200FF">
        <w:rPr>
          <w:rFonts w:eastAsia="Times New Roman" w:cstheme="minorHAnsi"/>
          <w:color w:val="000000" w:themeColor="text1"/>
          <w:sz w:val="24"/>
          <w:szCs w:val="24"/>
          <w:lang w:eastAsia="en-GB"/>
        </w:rPr>
        <w:t>ambién</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prometía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rehabilitarme</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sexualmente</w:t>
      </w:r>
      <w:proofErr w:type="spellEnd"/>
      <w:r w:rsidRPr="00F0090B">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xml:space="preserve">, </w:t>
      </w:r>
      <w:r w:rsidR="004E3214" w:rsidRPr="00F0090B">
        <w:rPr>
          <w:rFonts w:eastAsia="Times New Roman" w:cstheme="minorHAnsi"/>
          <w:color w:val="000000" w:themeColor="text1"/>
          <w:sz w:val="24"/>
          <w:szCs w:val="24"/>
          <w:lang w:eastAsia="en-GB"/>
        </w:rPr>
        <w:t xml:space="preserve">p. </w:t>
      </w:r>
      <w:r w:rsidR="007637B9" w:rsidRPr="00F0090B">
        <w:rPr>
          <w:rFonts w:eastAsia="Times New Roman" w:cstheme="minorHAnsi"/>
          <w:color w:val="000000" w:themeColor="text1"/>
          <w:sz w:val="24"/>
          <w:szCs w:val="24"/>
          <w:lang w:eastAsia="en-GB"/>
        </w:rPr>
        <w:t>240</w:t>
      </w:r>
      <w:r w:rsidR="0083059F" w:rsidRPr="00F0090B">
        <w:rPr>
          <w:rFonts w:eastAsia="Times New Roman" w:cstheme="minorHAnsi"/>
          <w:color w:val="000000" w:themeColor="text1"/>
          <w:sz w:val="24"/>
          <w:szCs w:val="24"/>
          <w:lang w:eastAsia="en-GB"/>
        </w:rPr>
        <w:t>)</w:t>
      </w:r>
      <w:r w:rsidR="00337355" w:rsidRPr="00F0090B">
        <w:rPr>
          <w:rFonts w:eastAsia="Times New Roman" w:cstheme="minorHAnsi"/>
          <w:color w:val="000000" w:themeColor="text1"/>
          <w:sz w:val="24"/>
          <w:szCs w:val="24"/>
          <w:lang w:eastAsia="en-GB"/>
        </w:rPr>
        <w:t>)</w:t>
      </w:r>
      <w:r w:rsidR="0083059F" w:rsidRPr="00F0090B">
        <w:rPr>
          <w:rFonts w:eastAsia="Times New Roman" w:cstheme="minorHAnsi"/>
          <w:color w:val="000000" w:themeColor="text1"/>
          <w:sz w:val="24"/>
          <w:szCs w:val="24"/>
          <w:lang w:eastAsia="en-GB"/>
        </w:rPr>
        <w:t xml:space="preserve">. </w:t>
      </w:r>
      <w:r w:rsidR="0083059F" w:rsidRPr="00467A42">
        <w:rPr>
          <w:rFonts w:eastAsia="Times New Roman" w:cstheme="minorHAnsi"/>
          <w:color w:val="000000" w:themeColor="text1"/>
          <w:sz w:val="24"/>
          <w:szCs w:val="24"/>
          <w:lang w:eastAsia="en-GB"/>
        </w:rPr>
        <w:t>This makes</w:t>
      </w:r>
      <w:r w:rsidR="008200FF" w:rsidRPr="008200FF">
        <w:rPr>
          <w:rFonts w:eastAsia="Times New Roman" w:cstheme="minorHAnsi"/>
          <w:color w:val="000000" w:themeColor="text1"/>
          <w:sz w:val="24"/>
          <w:szCs w:val="24"/>
          <w:lang w:eastAsia="en-GB"/>
        </w:rPr>
        <w:t xml:space="preserve"> his position in </w:t>
      </w:r>
      <w:r w:rsidR="0083059F" w:rsidRPr="00467A42">
        <w:rPr>
          <w:rFonts w:eastAsia="Times New Roman" w:cstheme="minorHAnsi"/>
          <w:color w:val="000000" w:themeColor="text1"/>
          <w:sz w:val="24"/>
          <w:szCs w:val="24"/>
          <w:lang w:eastAsia="en-GB"/>
        </w:rPr>
        <w:t>Cu</w:t>
      </w:r>
      <w:r w:rsidRPr="00467A42">
        <w:rPr>
          <w:rFonts w:eastAsia="Times New Roman" w:cstheme="minorHAnsi"/>
          <w:color w:val="000000" w:themeColor="text1"/>
          <w:sz w:val="24"/>
          <w:szCs w:val="24"/>
          <w:lang w:eastAsia="en-GB"/>
        </w:rPr>
        <w:t>b</w:t>
      </w:r>
      <w:r w:rsidR="0083059F" w:rsidRPr="00467A42">
        <w:rPr>
          <w:rFonts w:eastAsia="Times New Roman" w:cstheme="minorHAnsi"/>
          <w:color w:val="000000" w:themeColor="text1"/>
          <w:sz w:val="24"/>
          <w:szCs w:val="24"/>
          <w:lang w:eastAsia="en-GB"/>
        </w:rPr>
        <w:t>a</w:t>
      </w:r>
      <w:r w:rsidR="008200FF" w:rsidRPr="008200FF">
        <w:rPr>
          <w:rFonts w:eastAsia="Times New Roman" w:cstheme="minorHAnsi"/>
          <w:color w:val="000000" w:themeColor="text1"/>
          <w:sz w:val="24"/>
          <w:szCs w:val="24"/>
          <w:lang w:eastAsia="en-GB"/>
        </w:rPr>
        <w:t xml:space="preserve"> untenable. Therefore, Arenas’ description of his life in Cuba acts to clarify his life in exile and therefore</w:t>
      </w:r>
      <w:r w:rsidR="00467A42">
        <w:rPr>
          <w:rFonts w:eastAsia="Times New Roman" w:cstheme="minorHAnsi"/>
          <w:color w:val="000000" w:themeColor="text1"/>
          <w:sz w:val="24"/>
          <w:szCs w:val="24"/>
          <w:lang w:eastAsia="en-GB"/>
        </w:rPr>
        <w:t xml:space="preserve"> it</w:t>
      </w:r>
      <w:r w:rsidR="008200FF" w:rsidRPr="008200FF">
        <w:rPr>
          <w:rFonts w:eastAsia="Times New Roman" w:cstheme="minorHAnsi"/>
          <w:color w:val="000000" w:themeColor="text1"/>
          <w:sz w:val="24"/>
          <w:szCs w:val="24"/>
          <w:lang w:eastAsia="en-GB"/>
        </w:rPr>
        <w:t xml:space="preserve"> </w:t>
      </w:r>
      <w:r w:rsidR="0055303E" w:rsidRPr="00F0090B">
        <w:rPr>
          <w:rFonts w:eastAsia="Times New Roman" w:cstheme="minorHAnsi"/>
          <w:color w:val="000000" w:themeColor="text1"/>
          <w:sz w:val="24"/>
          <w:szCs w:val="24"/>
          <w:lang w:eastAsia="en-GB"/>
        </w:rPr>
        <w:t>act</w:t>
      </w:r>
      <w:r w:rsidR="00467A42">
        <w:rPr>
          <w:rFonts w:eastAsia="Times New Roman" w:cstheme="minorHAnsi"/>
          <w:color w:val="000000" w:themeColor="text1"/>
          <w:sz w:val="24"/>
          <w:szCs w:val="24"/>
          <w:lang w:eastAsia="en-GB"/>
        </w:rPr>
        <w:t>s</w:t>
      </w:r>
      <w:r w:rsidR="0055303E" w:rsidRPr="00F0090B">
        <w:rPr>
          <w:rFonts w:eastAsia="Times New Roman" w:cstheme="minorHAnsi"/>
          <w:color w:val="000000" w:themeColor="text1"/>
          <w:sz w:val="24"/>
          <w:szCs w:val="24"/>
          <w:lang w:eastAsia="en-GB"/>
        </w:rPr>
        <w:t xml:space="preserve"> as another way </w:t>
      </w:r>
      <w:r w:rsidR="0055303E" w:rsidRPr="00DB2B8F">
        <w:rPr>
          <w:rFonts w:eastAsia="Times New Roman" w:cstheme="minorHAnsi"/>
          <w:i/>
          <w:iCs/>
          <w:color w:val="000000" w:themeColor="text1"/>
          <w:sz w:val="24"/>
          <w:szCs w:val="24"/>
          <w:lang w:eastAsia="en-GB"/>
        </w:rPr>
        <w:t xml:space="preserve">Antes Que </w:t>
      </w:r>
      <w:proofErr w:type="spellStart"/>
      <w:r w:rsidR="0055303E" w:rsidRPr="00DB2B8F">
        <w:rPr>
          <w:rFonts w:eastAsia="Times New Roman" w:cstheme="minorHAnsi"/>
          <w:i/>
          <w:iCs/>
          <w:color w:val="000000" w:themeColor="text1"/>
          <w:sz w:val="24"/>
          <w:szCs w:val="24"/>
          <w:lang w:eastAsia="en-GB"/>
        </w:rPr>
        <w:t>Anochezca</w:t>
      </w:r>
      <w:proofErr w:type="spellEnd"/>
      <w:r w:rsidR="0055303E" w:rsidRPr="00F0090B">
        <w:rPr>
          <w:rFonts w:eastAsia="Times New Roman" w:cstheme="minorHAnsi"/>
          <w:color w:val="000000" w:themeColor="text1"/>
          <w:sz w:val="24"/>
          <w:szCs w:val="24"/>
          <w:lang w:eastAsia="en-GB"/>
        </w:rPr>
        <w:t xml:space="preserve"> is a work of exile literature</w:t>
      </w:r>
      <w:r w:rsidR="00A95207" w:rsidRPr="00F0090B">
        <w:rPr>
          <w:rFonts w:eastAsia="Times New Roman" w:cstheme="minorHAnsi"/>
          <w:color w:val="000000" w:themeColor="text1"/>
          <w:sz w:val="24"/>
          <w:szCs w:val="24"/>
          <w:lang w:eastAsia="en-GB"/>
        </w:rPr>
        <w:t xml:space="preserve">. </w:t>
      </w:r>
    </w:p>
    <w:p w14:paraId="3334482E" w14:textId="31700C5E" w:rsidR="008200FF" w:rsidRPr="008200FF" w:rsidRDefault="0083059F" w:rsidP="004527A0">
      <w:pPr>
        <w:spacing w:before="240" w:after="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 xml:space="preserve">It should also be noted that </w:t>
      </w:r>
      <w:r w:rsidR="008200FF" w:rsidRPr="008200FF">
        <w:rPr>
          <w:rFonts w:eastAsia="Times New Roman" w:cstheme="minorHAnsi"/>
          <w:color w:val="000000" w:themeColor="text1"/>
          <w:sz w:val="24"/>
          <w:szCs w:val="24"/>
          <w:lang w:eastAsia="en-GB"/>
        </w:rPr>
        <w:t xml:space="preserve">Arenas’  focus on freedom through opposition to oppression is constant. He talks </w:t>
      </w:r>
      <w:r w:rsidR="0055303E" w:rsidRPr="00F0090B">
        <w:rPr>
          <w:rFonts w:eastAsia="Times New Roman" w:cstheme="minorHAnsi"/>
          <w:color w:val="000000" w:themeColor="text1"/>
          <w:sz w:val="24"/>
          <w:szCs w:val="24"/>
          <w:lang w:eastAsia="en-GB"/>
        </w:rPr>
        <w:t>ab</w:t>
      </w:r>
      <w:r w:rsidR="008200FF" w:rsidRPr="008200FF">
        <w:rPr>
          <w:rFonts w:eastAsia="Times New Roman" w:cstheme="minorHAnsi"/>
          <w:color w:val="000000" w:themeColor="text1"/>
          <w:sz w:val="24"/>
          <w:szCs w:val="24"/>
          <w:lang w:eastAsia="en-GB"/>
        </w:rPr>
        <w:t>out his sexuality from a very you</w:t>
      </w:r>
      <w:r w:rsidR="00B13084" w:rsidRPr="00F0090B">
        <w:rPr>
          <w:rFonts w:eastAsia="Times New Roman" w:cstheme="minorHAnsi"/>
          <w:color w:val="000000" w:themeColor="text1"/>
          <w:sz w:val="24"/>
          <w:szCs w:val="24"/>
          <w:lang w:eastAsia="en-GB"/>
        </w:rPr>
        <w:t>ng</w:t>
      </w:r>
      <w:r w:rsidR="008200FF" w:rsidRPr="008200FF">
        <w:rPr>
          <w:rFonts w:eastAsia="Times New Roman" w:cstheme="minorHAnsi"/>
          <w:color w:val="000000" w:themeColor="text1"/>
          <w:sz w:val="24"/>
          <w:szCs w:val="24"/>
          <w:lang w:eastAsia="en-GB"/>
        </w:rPr>
        <w:t xml:space="preserve"> age ( “Creo que </w:t>
      </w:r>
      <w:proofErr w:type="spellStart"/>
      <w:r w:rsidR="008200FF" w:rsidRPr="008200FF">
        <w:rPr>
          <w:rFonts w:eastAsia="Times New Roman" w:cstheme="minorHAnsi"/>
          <w:color w:val="000000" w:themeColor="text1"/>
          <w:sz w:val="24"/>
          <w:szCs w:val="24"/>
          <w:lang w:eastAsia="en-GB"/>
        </w:rPr>
        <w:t>siempre</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tuve</w:t>
      </w:r>
      <w:proofErr w:type="spellEnd"/>
      <w:r w:rsidR="008200FF" w:rsidRPr="008200FF">
        <w:rPr>
          <w:rFonts w:eastAsia="Times New Roman" w:cstheme="minorHAnsi"/>
          <w:color w:val="000000" w:themeColor="text1"/>
          <w:sz w:val="24"/>
          <w:szCs w:val="24"/>
          <w:lang w:eastAsia="en-GB"/>
        </w:rPr>
        <w:t xml:space="preserve"> una </w:t>
      </w:r>
      <w:r w:rsidR="008200FF" w:rsidRPr="008200FF">
        <w:rPr>
          <w:rFonts w:eastAsia="Times New Roman" w:cstheme="minorHAnsi"/>
          <w:color w:val="000000" w:themeColor="text1"/>
          <w:sz w:val="24"/>
          <w:szCs w:val="24"/>
          <w:lang w:eastAsia="en-GB"/>
        </w:rPr>
        <w:lastRenderedPageBreak/>
        <w:t xml:space="preserve">gran </w:t>
      </w:r>
      <w:proofErr w:type="spellStart"/>
      <w:r w:rsidR="008200FF" w:rsidRPr="008200FF">
        <w:rPr>
          <w:rFonts w:eastAsia="Times New Roman" w:cstheme="minorHAnsi"/>
          <w:color w:val="000000" w:themeColor="text1"/>
          <w:sz w:val="24"/>
          <w:szCs w:val="24"/>
          <w:lang w:eastAsia="en-GB"/>
        </w:rPr>
        <w:t>voracidad</w:t>
      </w:r>
      <w:proofErr w:type="spellEnd"/>
      <w:r w:rsidR="008200FF" w:rsidRPr="008200FF">
        <w:rPr>
          <w:rFonts w:eastAsia="Times New Roman" w:cstheme="minorHAnsi"/>
          <w:color w:val="000000" w:themeColor="text1"/>
          <w:sz w:val="24"/>
          <w:szCs w:val="24"/>
          <w:lang w:eastAsia="en-GB"/>
        </w:rPr>
        <w:t xml:space="preserve"> sexual.”</w:t>
      </w:r>
      <w:r w:rsidR="003C281C"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F27ED0" w:rsidRPr="00F0090B">
        <w:rPr>
          <w:rFonts w:eastAsia="Times New Roman" w:cstheme="minorHAnsi"/>
          <w:color w:val="000000" w:themeColor="text1"/>
          <w:sz w:val="24"/>
          <w:szCs w:val="24"/>
          <w:lang w:eastAsia="en-GB"/>
        </w:rPr>
        <w:t xml:space="preserve">. </w:t>
      </w:r>
      <w:r w:rsidR="00F43B13" w:rsidRPr="00F0090B">
        <w:rPr>
          <w:rFonts w:eastAsia="Times New Roman" w:cstheme="minorHAnsi"/>
          <w:color w:val="000000" w:themeColor="text1"/>
          <w:sz w:val="24"/>
          <w:szCs w:val="24"/>
          <w:lang w:eastAsia="en-GB"/>
        </w:rPr>
        <w:t>39</w:t>
      </w:r>
      <w:r w:rsidR="008200FF" w:rsidRPr="008200FF">
        <w:rPr>
          <w:rFonts w:eastAsia="Times New Roman" w:cstheme="minorHAnsi"/>
          <w:color w:val="000000" w:themeColor="text1"/>
          <w:sz w:val="24"/>
          <w:szCs w:val="24"/>
          <w:lang w:eastAsia="en-GB"/>
        </w:rPr>
        <w:t>)</w:t>
      </w:r>
      <w:r w:rsidR="004E3214"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and des</w:t>
      </w:r>
      <w:r w:rsidR="00B13084" w:rsidRPr="00F0090B">
        <w:rPr>
          <w:rFonts w:eastAsia="Times New Roman" w:cstheme="minorHAnsi"/>
          <w:color w:val="000000" w:themeColor="text1"/>
          <w:sz w:val="24"/>
          <w:szCs w:val="24"/>
          <w:lang w:eastAsia="en-GB"/>
        </w:rPr>
        <w:t xml:space="preserve">cribes </w:t>
      </w:r>
      <w:r w:rsidR="008200FF" w:rsidRPr="008200FF">
        <w:rPr>
          <w:rFonts w:eastAsia="Times New Roman" w:cstheme="minorHAnsi"/>
          <w:color w:val="000000" w:themeColor="text1"/>
          <w:sz w:val="24"/>
          <w:szCs w:val="24"/>
          <w:lang w:eastAsia="en-GB"/>
        </w:rPr>
        <w:t xml:space="preserve">his relationships </w:t>
      </w:r>
      <w:r w:rsidRPr="00F0090B">
        <w:rPr>
          <w:rFonts w:eastAsia="Times New Roman" w:cstheme="minorHAnsi"/>
          <w:color w:val="000000" w:themeColor="text1"/>
          <w:sz w:val="24"/>
          <w:szCs w:val="24"/>
          <w:lang w:eastAsia="en-GB"/>
        </w:rPr>
        <w:t>bluntly</w:t>
      </w:r>
      <w:r w:rsidR="008200FF" w:rsidRPr="008200FF">
        <w:rPr>
          <w:rFonts w:eastAsia="Times New Roman" w:cstheme="minorHAnsi"/>
          <w:color w:val="000000" w:themeColor="text1"/>
          <w:sz w:val="24"/>
          <w:szCs w:val="24"/>
          <w:lang w:eastAsia="en-GB"/>
        </w:rPr>
        <w:t>. He also discu</w:t>
      </w:r>
      <w:r w:rsidR="0055303E" w:rsidRPr="00F0090B">
        <w:rPr>
          <w:rFonts w:eastAsia="Times New Roman" w:cstheme="minorHAnsi"/>
          <w:color w:val="000000" w:themeColor="text1"/>
          <w:sz w:val="24"/>
          <w:szCs w:val="24"/>
          <w:lang w:eastAsia="en-GB"/>
        </w:rPr>
        <w:t>s</w:t>
      </w:r>
      <w:r w:rsidR="008200FF" w:rsidRPr="008200FF">
        <w:rPr>
          <w:rFonts w:eastAsia="Times New Roman" w:cstheme="minorHAnsi"/>
          <w:color w:val="000000" w:themeColor="text1"/>
          <w:sz w:val="24"/>
          <w:szCs w:val="24"/>
          <w:lang w:eastAsia="en-GB"/>
        </w:rPr>
        <w:t xml:space="preserve">ses the sexual relationships of his friends, including Virgilio </w:t>
      </w:r>
      <w:proofErr w:type="spellStart"/>
      <w:r w:rsidR="008200FF" w:rsidRPr="008200FF">
        <w:rPr>
          <w:rFonts w:eastAsia="Times New Roman" w:cstheme="minorHAnsi"/>
          <w:color w:val="000000" w:themeColor="text1"/>
          <w:sz w:val="24"/>
          <w:szCs w:val="24"/>
          <w:lang w:eastAsia="en-GB"/>
        </w:rPr>
        <w:t>Pi</w:t>
      </w:r>
      <w:r w:rsidR="00B13084" w:rsidRPr="008200FF">
        <w:rPr>
          <w:rFonts w:eastAsia="Times New Roman" w:cstheme="minorHAnsi"/>
          <w:color w:val="000000" w:themeColor="text1"/>
          <w:sz w:val="24"/>
          <w:szCs w:val="24"/>
          <w:lang w:eastAsia="en-GB"/>
        </w:rPr>
        <w:t>ñ</w:t>
      </w:r>
      <w:r w:rsidR="008200FF" w:rsidRPr="008200FF">
        <w:rPr>
          <w:rFonts w:eastAsia="Times New Roman" w:cstheme="minorHAnsi"/>
          <w:color w:val="000000" w:themeColor="text1"/>
          <w:sz w:val="24"/>
          <w:szCs w:val="24"/>
          <w:lang w:eastAsia="en-GB"/>
        </w:rPr>
        <w:t>era</w:t>
      </w:r>
      <w:proofErr w:type="spellEnd"/>
      <w:r w:rsidR="008200FF" w:rsidRPr="008200FF">
        <w:rPr>
          <w:rFonts w:eastAsia="Times New Roman" w:cstheme="minorHAnsi"/>
          <w:color w:val="000000" w:themeColor="text1"/>
          <w:sz w:val="24"/>
          <w:szCs w:val="24"/>
          <w:lang w:eastAsia="en-GB"/>
        </w:rPr>
        <w:t>, rejecting the stifling “machismo”</w:t>
      </w:r>
      <w:r w:rsidR="007637B9" w:rsidRPr="00F0090B">
        <w:rPr>
          <w:rFonts w:eastAsia="Times New Roman" w:cstheme="minorHAnsi"/>
          <w:color w:val="000000" w:themeColor="text1"/>
          <w:sz w:val="24"/>
          <w:szCs w:val="24"/>
          <w:lang w:eastAsia="en-GB"/>
        </w:rPr>
        <w:t xml:space="preserve"> (</w:t>
      </w:r>
      <w:r w:rsidR="00081D9C"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081D9C" w:rsidRPr="00F0090B">
        <w:rPr>
          <w:rFonts w:eastAsia="Times New Roman" w:cstheme="minorHAnsi"/>
          <w:color w:val="000000" w:themeColor="text1"/>
          <w:sz w:val="24"/>
          <w:szCs w:val="24"/>
          <w:lang w:eastAsia="en-GB"/>
        </w:rPr>
        <w:t>, pp.</w:t>
      </w:r>
      <w:r w:rsidR="00F27ED0" w:rsidRPr="00F0090B">
        <w:rPr>
          <w:rFonts w:eastAsia="Times New Roman" w:cstheme="minorHAnsi"/>
          <w:color w:val="000000" w:themeColor="text1"/>
          <w:sz w:val="24"/>
          <w:szCs w:val="24"/>
          <w:lang w:eastAsia="en-GB"/>
        </w:rPr>
        <w:t xml:space="preserve"> 75, 131)</w:t>
      </w:r>
      <w:r w:rsidR="00337355"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of both Ca</w:t>
      </w:r>
      <w:r w:rsidR="0055303E" w:rsidRPr="00F0090B">
        <w:rPr>
          <w:rFonts w:eastAsia="Times New Roman" w:cstheme="minorHAnsi"/>
          <w:color w:val="000000" w:themeColor="text1"/>
          <w:sz w:val="24"/>
          <w:szCs w:val="24"/>
          <w:lang w:eastAsia="en-GB"/>
        </w:rPr>
        <w:t>st</w:t>
      </w:r>
      <w:r w:rsidR="008200FF" w:rsidRPr="008200FF">
        <w:rPr>
          <w:rFonts w:eastAsia="Times New Roman" w:cstheme="minorHAnsi"/>
          <w:color w:val="000000" w:themeColor="text1"/>
          <w:sz w:val="24"/>
          <w:szCs w:val="24"/>
          <w:lang w:eastAsia="en-GB"/>
        </w:rPr>
        <w:t>r</w:t>
      </w:r>
      <w:r w:rsidR="00F27ED0" w:rsidRPr="00F0090B">
        <w:rPr>
          <w:rFonts w:eastAsia="Times New Roman" w:cstheme="minorHAnsi"/>
          <w:color w:val="000000" w:themeColor="text1"/>
          <w:sz w:val="24"/>
          <w:szCs w:val="24"/>
          <w:lang w:eastAsia="en-GB"/>
        </w:rPr>
        <w:t>o</w:t>
      </w:r>
      <w:r w:rsidR="008200FF" w:rsidRPr="008200FF">
        <w:rPr>
          <w:rFonts w:eastAsia="Times New Roman" w:cstheme="minorHAnsi"/>
          <w:color w:val="000000" w:themeColor="text1"/>
          <w:sz w:val="24"/>
          <w:szCs w:val="24"/>
          <w:lang w:eastAsia="en-GB"/>
        </w:rPr>
        <w:t>ist Cuba and his childhood.  His focus on freedom is also evident from a young age as he des</w:t>
      </w:r>
      <w:r w:rsidR="0055303E" w:rsidRPr="00F0090B">
        <w:rPr>
          <w:rFonts w:eastAsia="Times New Roman" w:cstheme="minorHAnsi"/>
          <w:color w:val="000000" w:themeColor="text1"/>
          <w:sz w:val="24"/>
          <w:szCs w:val="24"/>
          <w:lang w:eastAsia="en-GB"/>
        </w:rPr>
        <w:t>c</w:t>
      </w:r>
      <w:r w:rsidR="008200FF" w:rsidRPr="008200FF">
        <w:rPr>
          <w:rFonts w:eastAsia="Times New Roman" w:cstheme="minorHAnsi"/>
          <w:color w:val="000000" w:themeColor="text1"/>
          <w:sz w:val="24"/>
          <w:szCs w:val="24"/>
          <w:lang w:eastAsia="en-GB"/>
        </w:rPr>
        <w:t>ribes the terror of Batista's dicta</w:t>
      </w:r>
      <w:r w:rsidR="0055303E" w:rsidRPr="00F0090B">
        <w:rPr>
          <w:rFonts w:eastAsia="Times New Roman" w:cstheme="minorHAnsi"/>
          <w:color w:val="000000" w:themeColor="text1"/>
          <w:sz w:val="24"/>
          <w:szCs w:val="24"/>
          <w:lang w:eastAsia="en-GB"/>
        </w:rPr>
        <w:t>t</w:t>
      </w:r>
      <w:r w:rsidR="008200FF" w:rsidRPr="008200FF">
        <w:rPr>
          <w:rFonts w:eastAsia="Times New Roman" w:cstheme="minorHAnsi"/>
          <w:color w:val="000000" w:themeColor="text1"/>
          <w:sz w:val="24"/>
          <w:szCs w:val="24"/>
          <w:lang w:eastAsia="en-GB"/>
        </w:rPr>
        <w:t>or</w:t>
      </w:r>
      <w:r w:rsidR="0055303E" w:rsidRPr="00F0090B">
        <w:rPr>
          <w:rFonts w:eastAsia="Times New Roman" w:cstheme="minorHAnsi"/>
          <w:color w:val="000000" w:themeColor="text1"/>
          <w:sz w:val="24"/>
          <w:szCs w:val="24"/>
          <w:lang w:eastAsia="en-GB"/>
        </w:rPr>
        <w:t>sh</w:t>
      </w:r>
      <w:r w:rsidR="008200FF" w:rsidRPr="008200FF">
        <w:rPr>
          <w:rFonts w:eastAsia="Times New Roman" w:cstheme="minorHAnsi"/>
          <w:color w:val="000000" w:themeColor="text1"/>
          <w:sz w:val="24"/>
          <w:szCs w:val="24"/>
          <w:lang w:eastAsia="en-GB"/>
        </w:rPr>
        <w:t>ip (“el terro</w:t>
      </w:r>
      <w:r w:rsidR="0055303E" w:rsidRPr="00F0090B">
        <w:rPr>
          <w:rFonts w:eastAsia="Times New Roman" w:cstheme="minorHAnsi"/>
          <w:color w:val="000000" w:themeColor="text1"/>
          <w:sz w:val="24"/>
          <w:szCs w:val="24"/>
          <w:lang w:eastAsia="en-GB"/>
        </w:rPr>
        <w:t>r</w:t>
      </w:r>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ya</w:t>
      </w:r>
      <w:proofErr w:type="spellEnd"/>
      <w:r w:rsidR="008200FF" w:rsidRPr="008200FF">
        <w:rPr>
          <w:rFonts w:eastAsia="Times New Roman" w:cstheme="minorHAnsi"/>
          <w:color w:val="000000" w:themeColor="text1"/>
          <w:sz w:val="24"/>
          <w:szCs w:val="24"/>
          <w:lang w:eastAsia="en-GB"/>
        </w:rPr>
        <w:t xml:space="preserve"> era una </w:t>
      </w:r>
      <w:proofErr w:type="spellStart"/>
      <w:r w:rsidR="008200FF" w:rsidRPr="008200FF">
        <w:rPr>
          <w:rFonts w:eastAsia="Times New Roman" w:cstheme="minorHAnsi"/>
          <w:color w:val="000000" w:themeColor="text1"/>
          <w:sz w:val="24"/>
          <w:szCs w:val="24"/>
          <w:lang w:eastAsia="en-GB"/>
        </w:rPr>
        <w:t>cosa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cotidiana</w:t>
      </w:r>
      <w:proofErr w:type="spellEnd"/>
      <w:r w:rsidR="008200FF" w:rsidRPr="008200FF">
        <w:rPr>
          <w:rFonts w:eastAsia="Times New Roman" w:cstheme="minorHAnsi"/>
          <w:color w:val="000000" w:themeColor="text1"/>
          <w:sz w:val="24"/>
          <w:szCs w:val="24"/>
          <w:lang w:eastAsia="en-GB"/>
        </w:rPr>
        <w:t>"</w:t>
      </w:r>
      <w:r w:rsidR="0055303E" w:rsidRPr="00F0090B">
        <w:rPr>
          <w:rFonts w:eastAsia="Times New Roman" w:cstheme="minorHAnsi"/>
          <w:color w:val="000000" w:themeColor="text1"/>
          <w:sz w:val="24"/>
          <w:szCs w:val="24"/>
          <w:lang w:eastAsia="en-GB"/>
        </w:rPr>
        <w:t xml:space="preserve"> </w:t>
      </w:r>
      <w:r w:rsidR="006C0A20" w:rsidRPr="00F0090B">
        <w:rPr>
          <w:rFonts w:eastAsia="Times New Roman" w:cstheme="minorHAnsi"/>
          <w:color w:val="000000" w:themeColor="text1"/>
          <w:sz w:val="24"/>
          <w:szCs w:val="24"/>
          <w:lang w:eastAsia="en-GB"/>
        </w:rPr>
        <w:t>(</w:t>
      </w:r>
      <w:r w:rsidR="003C281C"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6C0A20" w:rsidRPr="00F0090B">
        <w:rPr>
          <w:rFonts w:eastAsia="Times New Roman" w:cstheme="minorHAnsi"/>
          <w:color w:val="000000" w:themeColor="text1"/>
          <w:sz w:val="24"/>
          <w:szCs w:val="24"/>
          <w:lang w:eastAsia="en-GB"/>
        </w:rPr>
        <w:t>. 62)</w:t>
      </w:r>
      <w:r w:rsidR="008200FF" w:rsidRPr="008200FF">
        <w:rPr>
          <w:rFonts w:eastAsia="Times New Roman" w:cstheme="minorHAnsi"/>
          <w:color w:val="000000" w:themeColor="text1"/>
          <w:sz w:val="24"/>
          <w:szCs w:val="24"/>
          <w:lang w:eastAsia="en-GB"/>
        </w:rPr>
        <w:t xml:space="preserve">), and the freedom </w:t>
      </w:r>
      <w:r w:rsidR="006A6124" w:rsidRPr="00F0090B">
        <w:rPr>
          <w:rFonts w:eastAsia="Times New Roman" w:cstheme="minorHAnsi"/>
          <w:color w:val="000000" w:themeColor="text1"/>
          <w:sz w:val="24"/>
          <w:szCs w:val="24"/>
          <w:lang w:eastAsia="en-GB"/>
        </w:rPr>
        <w:t xml:space="preserve">of his childhood (“mi </w:t>
      </w:r>
      <w:proofErr w:type="spellStart"/>
      <w:r w:rsidR="006A6124" w:rsidRPr="00F0090B">
        <w:rPr>
          <w:rFonts w:eastAsia="Times New Roman" w:cstheme="minorHAnsi"/>
          <w:color w:val="000000" w:themeColor="text1"/>
          <w:sz w:val="24"/>
          <w:szCs w:val="24"/>
          <w:lang w:eastAsia="en-GB"/>
        </w:rPr>
        <w:t>infancia</w:t>
      </w:r>
      <w:proofErr w:type="spellEnd"/>
      <w:r w:rsidR="006A6124" w:rsidRPr="00F0090B">
        <w:rPr>
          <w:rFonts w:eastAsia="Times New Roman" w:cstheme="minorHAnsi"/>
          <w:color w:val="000000" w:themeColor="text1"/>
          <w:sz w:val="24"/>
          <w:szCs w:val="24"/>
          <w:lang w:eastAsia="en-GB"/>
        </w:rPr>
        <w:t xml:space="preserve"> </w:t>
      </w:r>
      <w:proofErr w:type="spellStart"/>
      <w:r w:rsidR="006A6124" w:rsidRPr="00F0090B">
        <w:rPr>
          <w:rFonts w:eastAsia="Times New Roman" w:cstheme="minorHAnsi"/>
          <w:color w:val="000000" w:themeColor="text1"/>
          <w:sz w:val="24"/>
          <w:szCs w:val="24"/>
          <w:lang w:eastAsia="en-GB"/>
        </w:rPr>
        <w:t>fue</w:t>
      </w:r>
      <w:proofErr w:type="spellEnd"/>
      <w:r w:rsidR="006A6124" w:rsidRPr="00F0090B">
        <w:rPr>
          <w:rFonts w:eastAsia="Times New Roman" w:cstheme="minorHAnsi"/>
          <w:color w:val="000000" w:themeColor="text1"/>
          <w:sz w:val="24"/>
          <w:szCs w:val="24"/>
          <w:lang w:eastAsia="en-GB"/>
        </w:rPr>
        <w:t xml:space="preserve">... </w:t>
      </w:r>
      <w:proofErr w:type="spellStart"/>
      <w:r w:rsidR="006A6124" w:rsidRPr="00F0090B">
        <w:rPr>
          <w:rFonts w:eastAsia="Times New Roman" w:cstheme="minorHAnsi"/>
          <w:color w:val="000000" w:themeColor="text1"/>
          <w:sz w:val="24"/>
          <w:szCs w:val="24"/>
          <w:lang w:eastAsia="en-GB"/>
        </w:rPr>
        <w:t>en</w:t>
      </w:r>
      <w:proofErr w:type="spellEnd"/>
      <w:r w:rsidR="006A6124" w:rsidRPr="00F0090B">
        <w:rPr>
          <w:rFonts w:eastAsia="Times New Roman" w:cstheme="minorHAnsi"/>
          <w:color w:val="000000" w:themeColor="text1"/>
          <w:sz w:val="24"/>
          <w:szCs w:val="24"/>
          <w:lang w:eastAsia="en-GB"/>
        </w:rPr>
        <w:t xml:space="preserve"> la </w:t>
      </w:r>
      <w:proofErr w:type="spellStart"/>
      <w:r w:rsidR="006A6124" w:rsidRPr="00F0090B">
        <w:rPr>
          <w:rFonts w:eastAsia="Times New Roman" w:cstheme="minorHAnsi"/>
          <w:color w:val="000000" w:themeColor="text1"/>
          <w:sz w:val="24"/>
          <w:szCs w:val="24"/>
          <w:lang w:eastAsia="en-GB"/>
        </w:rPr>
        <w:t>absoluta</w:t>
      </w:r>
      <w:proofErr w:type="spellEnd"/>
      <w:r w:rsidR="006A6124" w:rsidRPr="00F0090B">
        <w:rPr>
          <w:rFonts w:eastAsia="Times New Roman" w:cstheme="minorHAnsi"/>
          <w:color w:val="000000" w:themeColor="text1"/>
          <w:sz w:val="24"/>
          <w:szCs w:val="24"/>
          <w:lang w:eastAsia="en-GB"/>
        </w:rPr>
        <w:t xml:space="preserve"> Libertad” (Arenas, </w:t>
      </w:r>
      <w:r w:rsidR="00117A8C" w:rsidRPr="00F0090B">
        <w:rPr>
          <w:rFonts w:eastAsia="Times New Roman" w:cstheme="minorHAnsi"/>
          <w:color w:val="000000" w:themeColor="text1"/>
          <w:sz w:val="24"/>
          <w:szCs w:val="24"/>
          <w:lang w:eastAsia="en-GB"/>
        </w:rPr>
        <w:t>2006</w:t>
      </w:r>
      <w:r w:rsidR="006A6124" w:rsidRPr="00F0090B">
        <w:rPr>
          <w:rFonts w:eastAsia="Times New Roman" w:cstheme="minorHAnsi"/>
          <w:color w:val="000000" w:themeColor="text1"/>
          <w:sz w:val="24"/>
          <w:szCs w:val="24"/>
          <w:lang w:eastAsia="en-GB"/>
        </w:rPr>
        <w:t xml:space="preserve">, p. 22)) </w:t>
      </w:r>
      <w:r w:rsidR="008200FF" w:rsidRPr="008200FF">
        <w:rPr>
          <w:rFonts w:eastAsia="Times New Roman" w:cstheme="minorHAnsi"/>
          <w:color w:val="000000" w:themeColor="text1"/>
          <w:sz w:val="24"/>
          <w:szCs w:val="24"/>
          <w:lang w:eastAsia="en-GB"/>
        </w:rPr>
        <w:t xml:space="preserve"> The reader therefore should</w:t>
      </w:r>
      <w:r w:rsidR="0055303E" w:rsidRPr="00F0090B">
        <w:rPr>
          <w:rFonts w:eastAsia="Times New Roman" w:cstheme="minorHAnsi"/>
          <w:color w:val="000000" w:themeColor="text1"/>
          <w:sz w:val="24"/>
          <w:szCs w:val="24"/>
          <w:lang w:eastAsia="en-GB"/>
        </w:rPr>
        <w:t xml:space="preserve"> not only </w:t>
      </w:r>
      <w:r w:rsidR="008200FF" w:rsidRPr="008200FF">
        <w:rPr>
          <w:rFonts w:eastAsia="Times New Roman" w:cstheme="minorHAnsi"/>
          <w:color w:val="000000" w:themeColor="text1"/>
          <w:sz w:val="24"/>
          <w:szCs w:val="24"/>
          <w:lang w:eastAsia="en-GB"/>
        </w:rPr>
        <w:t xml:space="preserve">see </w:t>
      </w:r>
      <w:r w:rsidR="0055303E" w:rsidRPr="00F0090B">
        <w:rPr>
          <w:rFonts w:eastAsia="Times New Roman" w:cstheme="minorHAnsi"/>
          <w:color w:val="000000" w:themeColor="text1"/>
          <w:sz w:val="24"/>
          <w:szCs w:val="24"/>
          <w:lang w:eastAsia="en-GB"/>
        </w:rPr>
        <w:t xml:space="preserve">the theme of freedom in </w:t>
      </w:r>
      <w:r w:rsidR="008200FF" w:rsidRPr="008200FF">
        <w:rPr>
          <w:rFonts w:eastAsia="Times New Roman" w:cstheme="minorHAnsi"/>
          <w:color w:val="000000" w:themeColor="text1"/>
          <w:sz w:val="24"/>
          <w:szCs w:val="24"/>
          <w:lang w:eastAsia="en-GB"/>
        </w:rPr>
        <w:t>relation to his exile</w:t>
      </w:r>
      <w:r w:rsidR="0055303E"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but as a constant throughout his life. This is a view supported by the penultimate sentence in his suicide note: “Cuba </w:t>
      </w:r>
      <w:proofErr w:type="spellStart"/>
      <w:r w:rsidR="008200FF" w:rsidRPr="008200FF">
        <w:rPr>
          <w:rFonts w:eastAsia="Times New Roman" w:cstheme="minorHAnsi"/>
          <w:color w:val="000000" w:themeColor="text1"/>
          <w:sz w:val="24"/>
          <w:szCs w:val="24"/>
          <w:lang w:eastAsia="en-GB"/>
        </w:rPr>
        <w:t>será</w:t>
      </w:r>
      <w:proofErr w:type="spellEnd"/>
      <w:r w:rsidR="008200FF" w:rsidRPr="008200FF">
        <w:rPr>
          <w:rFonts w:eastAsia="Times New Roman" w:cstheme="minorHAnsi"/>
          <w:color w:val="000000" w:themeColor="text1"/>
          <w:sz w:val="24"/>
          <w:szCs w:val="24"/>
          <w:lang w:eastAsia="en-GB"/>
        </w:rPr>
        <w:t xml:space="preserve"> libre”</w:t>
      </w:r>
      <w:r w:rsidR="003C281C"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F27ED0" w:rsidRPr="00F0090B">
        <w:rPr>
          <w:rFonts w:eastAsia="Times New Roman" w:cstheme="minorHAnsi"/>
          <w:color w:val="000000" w:themeColor="text1"/>
          <w:sz w:val="24"/>
          <w:szCs w:val="24"/>
          <w:lang w:eastAsia="en-GB"/>
        </w:rPr>
        <w:t xml:space="preserve">. </w:t>
      </w:r>
      <w:r w:rsidR="003C281C" w:rsidRPr="00F0090B">
        <w:rPr>
          <w:rFonts w:eastAsia="Times New Roman" w:cstheme="minorHAnsi"/>
          <w:color w:val="000000" w:themeColor="text1"/>
          <w:sz w:val="24"/>
          <w:szCs w:val="24"/>
          <w:lang w:eastAsia="en-GB"/>
        </w:rPr>
        <w:t>343)</w:t>
      </w:r>
      <w:r w:rsidR="008200FF" w:rsidRPr="008200FF">
        <w:rPr>
          <w:rFonts w:eastAsia="Times New Roman" w:cstheme="minorHAnsi"/>
          <w:color w:val="000000" w:themeColor="text1"/>
          <w:sz w:val="24"/>
          <w:szCs w:val="24"/>
          <w:lang w:eastAsia="en-GB"/>
        </w:rPr>
        <w:t>, an uncomprom</w:t>
      </w:r>
      <w:r w:rsidR="0055303E" w:rsidRPr="00F0090B">
        <w:rPr>
          <w:rFonts w:eastAsia="Times New Roman" w:cstheme="minorHAnsi"/>
          <w:color w:val="000000" w:themeColor="text1"/>
          <w:sz w:val="24"/>
          <w:szCs w:val="24"/>
          <w:lang w:eastAsia="en-GB"/>
        </w:rPr>
        <w:t>isin</w:t>
      </w:r>
      <w:r w:rsidR="008200FF" w:rsidRPr="008200FF">
        <w:rPr>
          <w:rFonts w:eastAsia="Times New Roman" w:cstheme="minorHAnsi"/>
          <w:color w:val="000000" w:themeColor="text1"/>
          <w:sz w:val="24"/>
          <w:szCs w:val="24"/>
          <w:lang w:eastAsia="en-GB"/>
        </w:rPr>
        <w:t>g position written in the future tense, with a clear focus on freedom.</w:t>
      </w:r>
    </w:p>
    <w:p w14:paraId="62B1182C" w14:textId="30223D01" w:rsidR="008200FF" w:rsidRPr="008200FF" w:rsidRDefault="008200FF" w:rsidP="004527A0">
      <w:pPr>
        <w:spacing w:before="240" w:after="240" w:line="360" w:lineRule="auto"/>
        <w:rPr>
          <w:rFonts w:eastAsia="Times New Roman" w:cstheme="minorHAnsi"/>
          <w:color w:val="000000" w:themeColor="text1"/>
          <w:sz w:val="24"/>
          <w:szCs w:val="24"/>
          <w:lang w:eastAsia="en-GB"/>
        </w:rPr>
      </w:pPr>
      <w:r w:rsidRPr="008200FF">
        <w:rPr>
          <w:rFonts w:eastAsia="Times New Roman" w:cstheme="minorHAnsi"/>
          <w:color w:val="000000" w:themeColor="text1"/>
          <w:sz w:val="24"/>
          <w:szCs w:val="24"/>
          <w:lang w:eastAsia="en-GB"/>
        </w:rPr>
        <w:t xml:space="preserve">Arenas' book can be viewed as a work of exile in the way it correlates </w:t>
      </w:r>
      <w:r w:rsidR="00B13A2A" w:rsidRPr="00F0090B">
        <w:rPr>
          <w:rFonts w:eastAsia="Times New Roman" w:cstheme="minorHAnsi"/>
          <w:color w:val="000000" w:themeColor="text1"/>
          <w:sz w:val="24"/>
          <w:szCs w:val="24"/>
          <w:lang w:eastAsia="en-GB"/>
        </w:rPr>
        <w:t>with</w:t>
      </w:r>
      <w:r w:rsidRPr="008200FF">
        <w:rPr>
          <w:rFonts w:eastAsia="Times New Roman" w:cstheme="minorHAnsi"/>
          <w:color w:val="000000" w:themeColor="text1"/>
          <w:sz w:val="24"/>
          <w:szCs w:val="24"/>
          <w:lang w:eastAsia="en-GB"/>
        </w:rPr>
        <w:t xml:space="preserve"> the opinions of the </w:t>
      </w:r>
      <w:r w:rsidR="0055303E" w:rsidRPr="00F0090B">
        <w:rPr>
          <w:rFonts w:eastAsia="Times New Roman" w:cstheme="minorHAnsi"/>
          <w:color w:val="000000" w:themeColor="text1"/>
          <w:sz w:val="24"/>
          <w:szCs w:val="24"/>
          <w:lang w:eastAsia="en-GB"/>
        </w:rPr>
        <w:t xml:space="preserve"> C</w:t>
      </w:r>
      <w:r w:rsidRPr="008200FF">
        <w:rPr>
          <w:rFonts w:eastAsia="Times New Roman" w:cstheme="minorHAnsi"/>
          <w:color w:val="000000" w:themeColor="text1"/>
          <w:sz w:val="24"/>
          <w:szCs w:val="24"/>
          <w:lang w:eastAsia="en-GB"/>
        </w:rPr>
        <w:t xml:space="preserve">uban </w:t>
      </w:r>
      <w:r w:rsidR="0083059F" w:rsidRPr="00F0090B">
        <w:rPr>
          <w:rFonts w:eastAsia="Times New Roman" w:cstheme="minorHAnsi"/>
          <w:color w:val="000000" w:themeColor="text1"/>
          <w:sz w:val="24"/>
          <w:szCs w:val="24"/>
          <w:lang w:eastAsia="en-GB"/>
        </w:rPr>
        <w:t>exile</w:t>
      </w:r>
      <w:r w:rsidRPr="008200FF">
        <w:rPr>
          <w:rFonts w:eastAsia="Times New Roman" w:cstheme="minorHAnsi"/>
          <w:color w:val="000000" w:themeColor="text1"/>
          <w:sz w:val="24"/>
          <w:szCs w:val="24"/>
          <w:lang w:eastAsia="en-GB"/>
        </w:rPr>
        <w:t xml:space="preserve"> community.  The Cuban community in America has been thoroughly studied and </w:t>
      </w:r>
      <w:r w:rsidR="00D6534E" w:rsidRPr="00F0090B">
        <w:rPr>
          <w:rFonts w:eastAsia="Times New Roman" w:cstheme="minorHAnsi"/>
          <w:color w:val="000000" w:themeColor="text1"/>
          <w:sz w:val="24"/>
          <w:szCs w:val="24"/>
          <w:lang w:eastAsia="en-GB"/>
        </w:rPr>
        <w:t xml:space="preserve">the </w:t>
      </w:r>
      <w:r w:rsidRPr="008200FF">
        <w:rPr>
          <w:rFonts w:eastAsia="Times New Roman" w:cstheme="minorHAnsi"/>
          <w:color w:val="000000" w:themeColor="text1"/>
          <w:sz w:val="24"/>
          <w:szCs w:val="24"/>
          <w:lang w:eastAsia="en-GB"/>
        </w:rPr>
        <w:t xml:space="preserve">“exile ideology” </w:t>
      </w:r>
      <w:r w:rsidR="0055303E" w:rsidRPr="00F0090B">
        <w:rPr>
          <w:rFonts w:eastAsia="Times New Roman" w:cstheme="minorHAnsi"/>
          <w:color w:val="000000" w:themeColor="text1"/>
          <w:sz w:val="24"/>
          <w:szCs w:val="24"/>
          <w:lang w:eastAsia="en-GB"/>
        </w:rPr>
        <w:t>(</w:t>
      </w:r>
      <w:proofErr w:type="spellStart"/>
      <w:r w:rsidR="000D6EFF" w:rsidRPr="00F0090B">
        <w:rPr>
          <w:rFonts w:eastAsia="Times New Roman" w:cstheme="minorHAnsi"/>
          <w:color w:val="000000" w:themeColor="text1"/>
          <w:sz w:val="24"/>
          <w:szCs w:val="24"/>
          <w:lang w:eastAsia="en-GB"/>
        </w:rPr>
        <w:t>Grenier</w:t>
      </w:r>
      <w:proofErr w:type="spellEnd"/>
      <w:r w:rsidR="000D6EFF" w:rsidRPr="00F0090B">
        <w:rPr>
          <w:rFonts w:eastAsia="Times New Roman" w:cstheme="minorHAnsi"/>
          <w:color w:val="000000" w:themeColor="text1"/>
          <w:sz w:val="24"/>
          <w:szCs w:val="24"/>
          <w:lang w:eastAsia="en-GB"/>
        </w:rPr>
        <w:t xml:space="preserve">, </w:t>
      </w:r>
      <w:r w:rsidR="003E078E" w:rsidRPr="00F0090B">
        <w:rPr>
          <w:rFonts w:eastAsia="Times New Roman" w:cstheme="minorHAnsi"/>
          <w:color w:val="000000" w:themeColor="text1"/>
          <w:sz w:val="24"/>
          <w:szCs w:val="24"/>
          <w:lang w:eastAsia="en-GB"/>
        </w:rPr>
        <w:t>2006</w:t>
      </w:r>
      <w:r w:rsidR="0055303E" w:rsidRPr="00F0090B">
        <w:rPr>
          <w:rFonts w:eastAsia="Times New Roman" w:cstheme="minorHAnsi"/>
          <w:color w:val="000000" w:themeColor="text1"/>
          <w:sz w:val="24"/>
          <w:szCs w:val="24"/>
          <w:lang w:eastAsia="en-GB"/>
        </w:rPr>
        <w:t>)</w:t>
      </w:r>
      <w:r w:rsidRPr="008200FF">
        <w:rPr>
          <w:rFonts w:eastAsia="Times New Roman" w:cstheme="minorHAnsi"/>
          <w:color w:val="000000" w:themeColor="text1"/>
          <w:sz w:val="24"/>
          <w:szCs w:val="24"/>
          <w:lang w:eastAsia="en-GB"/>
        </w:rPr>
        <w:t xml:space="preserve"> of the Cuban diaspora</w:t>
      </w:r>
      <w:r w:rsidR="00D6534E" w:rsidRPr="00F0090B">
        <w:rPr>
          <w:rFonts w:eastAsia="Times New Roman" w:cstheme="minorHAnsi"/>
          <w:color w:val="000000" w:themeColor="text1"/>
          <w:sz w:val="24"/>
          <w:szCs w:val="24"/>
          <w:lang w:eastAsia="en-GB"/>
        </w:rPr>
        <w:t xml:space="preserve"> is often a large aspect of the community</w:t>
      </w:r>
      <w:r w:rsidR="00B13A2A" w:rsidRPr="00F0090B">
        <w:rPr>
          <w:rFonts w:eastAsia="Times New Roman" w:cstheme="minorHAnsi"/>
          <w:color w:val="000000" w:themeColor="text1"/>
          <w:sz w:val="24"/>
          <w:szCs w:val="24"/>
          <w:lang w:eastAsia="en-GB"/>
        </w:rPr>
        <w:t>’s identity</w:t>
      </w:r>
      <w:r w:rsidRPr="008200FF">
        <w:rPr>
          <w:rFonts w:eastAsia="Times New Roman" w:cstheme="minorHAnsi"/>
          <w:color w:val="000000" w:themeColor="text1"/>
          <w:sz w:val="24"/>
          <w:szCs w:val="24"/>
          <w:lang w:eastAsia="en-GB"/>
        </w:rPr>
        <w:t xml:space="preserve">, especially in </w:t>
      </w:r>
      <w:r w:rsidR="00982D8D" w:rsidRPr="00F0090B">
        <w:rPr>
          <w:rFonts w:eastAsia="Times New Roman" w:cstheme="minorHAnsi"/>
          <w:color w:val="000000" w:themeColor="text1"/>
          <w:sz w:val="24"/>
          <w:szCs w:val="24"/>
          <w:lang w:eastAsia="en-GB"/>
        </w:rPr>
        <w:t>Miami</w:t>
      </w:r>
      <w:r w:rsidRPr="008200FF">
        <w:rPr>
          <w:rFonts w:eastAsia="Times New Roman" w:cstheme="minorHAnsi"/>
          <w:color w:val="000000" w:themeColor="text1"/>
          <w:sz w:val="24"/>
          <w:szCs w:val="24"/>
          <w:lang w:eastAsia="en-GB"/>
        </w:rPr>
        <w:t>. Marina García stresses that “Cubans see themselves as exiles, not as immigrants”</w:t>
      </w:r>
      <w:r w:rsidR="003E078E" w:rsidRPr="00F0090B">
        <w:rPr>
          <w:rFonts w:eastAsia="Times New Roman" w:cstheme="minorHAnsi"/>
          <w:color w:val="000000" w:themeColor="text1"/>
          <w:sz w:val="24"/>
          <w:szCs w:val="24"/>
          <w:lang w:eastAsia="en-GB"/>
        </w:rPr>
        <w:t xml:space="preserve"> (</w:t>
      </w:r>
      <w:r w:rsidR="002D3C0C" w:rsidRPr="00F0090B">
        <w:rPr>
          <w:rFonts w:eastAsia="Times New Roman" w:cstheme="minorHAnsi"/>
          <w:color w:val="000000" w:themeColor="text1"/>
          <w:sz w:val="24"/>
          <w:szCs w:val="24"/>
          <w:lang w:eastAsia="en-GB"/>
        </w:rPr>
        <w:t>Garcia, 2006, p. 4)</w:t>
      </w:r>
      <w:r w:rsidR="00D6534E"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Andre</w:t>
      </w:r>
      <w:r w:rsidR="00D6534E" w:rsidRPr="00F0090B">
        <w:rPr>
          <w:rFonts w:eastAsia="Times New Roman" w:cstheme="minorHAnsi"/>
          <w:color w:val="000000" w:themeColor="text1"/>
          <w:sz w:val="24"/>
          <w:szCs w:val="24"/>
          <w:lang w:eastAsia="en-GB"/>
        </w:rPr>
        <w:t>w</w:t>
      </w:r>
      <w:r w:rsidRPr="008200FF">
        <w:rPr>
          <w:rFonts w:eastAsia="Times New Roman" w:cstheme="minorHAnsi"/>
          <w:color w:val="000000" w:themeColor="text1"/>
          <w:sz w:val="24"/>
          <w:szCs w:val="24"/>
          <w:lang w:eastAsia="en-GB"/>
        </w:rPr>
        <w:t xml:space="preserve"> Lync</w:t>
      </w:r>
      <w:r w:rsidR="006C0A20" w:rsidRPr="00F0090B">
        <w:rPr>
          <w:rFonts w:eastAsia="Times New Roman" w:cstheme="minorHAnsi"/>
          <w:color w:val="000000" w:themeColor="text1"/>
          <w:sz w:val="24"/>
          <w:szCs w:val="24"/>
          <w:lang w:eastAsia="en-GB"/>
        </w:rPr>
        <w:t>h that “Anti-Ca</w:t>
      </w:r>
      <w:r w:rsidR="00982D8D" w:rsidRPr="00F0090B">
        <w:rPr>
          <w:rFonts w:eastAsia="Times New Roman" w:cstheme="minorHAnsi"/>
          <w:color w:val="000000" w:themeColor="text1"/>
          <w:sz w:val="24"/>
          <w:szCs w:val="24"/>
          <w:lang w:eastAsia="en-GB"/>
        </w:rPr>
        <w:t>s</w:t>
      </w:r>
      <w:r w:rsidR="006C0A20" w:rsidRPr="00F0090B">
        <w:rPr>
          <w:rFonts w:eastAsia="Times New Roman" w:cstheme="minorHAnsi"/>
          <w:color w:val="000000" w:themeColor="text1"/>
          <w:sz w:val="24"/>
          <w:szCs w:val="24"/>
          <w:lang w:eastAsia="en-GB"/>
        </w:rPr>
        <w:t>troism</w:t>
      </w:r>
      <w:r w:rsidR="00467A42">
        <w:rPr>
          <w:rFonts w:eastAsia="Times New Roman" w:cstheme="minorHAnsi"/>
          <w:color w:val="000000" w:themeColor="text1"/>
          <w:sz w:val="24"/>
          <w:szCs w:val="24"/>
          <w:lang w:eastAsia="en-GB"/>
        </w:rPr>
        <w:t xml:space="preserve"> </w:t>
      </w:r>
      <w:r w:rsidR="00982D8D" w:rsidRPr="00F0090B">
        <w:rPr>
          <w:rFonts w:eastAsia="Times New Roman" w:cstheme="minorHAnsi"/>
          <w:color w:val="000000" w:themeColor="text1"/>
          <w:sz w:val="24"/>
          <w:szCs w:val="24"/>
          <w:lang w:eastAsia="en-GB"/>
        </w:rPr>
        <w:t>i</w:t>
      </w:r>
      <w:r w:rsidR="006C0A20" w:rsidRPr="00F0090B">
        <w:rPr>
          <w:rFonts w:eastAsia="Times New Roman" w:cstheme="minorHAnsi"/>
          <w:color w:val="000000" w:themeColor="text1"/>
          <w:sz w:val="24"/>
          <w:szCs w:val="24"/>
          <w:lang w:eastAsia="en-GB"/>
        </w:rPr>
        <w:t>s a key factor of one</w:t>
      </w:r>
      <w:r w:rsidR="00D40E80">
        <w:rPr>
          <w:rFonts w:eastAsia="Times New Roman" w:cstheme="minorHAnsi"/>
          <w:color w:val="000000" w:themeColor="text1"/>
          <w:sz w:val="24"/>
          <w:szCs w:val="24"/>
          <w:lang w:eastAsia="en-GB"/>
        </w:rPr>
        <w:t>’s</w:t>
      </w:r>
      <w:r w:rsidR="006C0A20" w:rsidRPr="00F0090B">
        <w:rPr>
          <w:rFonts w:eastAsia="Times New Roman" w:cstheme="minorHAnsi"/>
          <w:color w:val="000000" w:themeColor="text1"/>
          <w:sz w:val="24"/>
          <w:szCs w:val="24"/>
          <w:lang w:eastAsia="en-GB"/>
        </w:rPr>
        <w:t xml:space="preserve"> social identity in </w:t>
      </w:r>
      <w:r w:rsidR="00317130" w:rsidRPr="00F0090B">
        <w:rPr>
          <w:rFonts w:eastAsia="Times New Roman" w:cstheme="minorHAnsi"/>
          <w:color w:val="000000" w:themeColor="text1"/>
          <w:sz w:val="24"/>
          <w:szCs w:val="24"/>
          <w:lang w:eastAsia="en-GB"/>
        </w:rPr>
        <w:t xml:space="preserve"> </w:t>
      </w:r>
      <w:r w:rsidR="006C0A20" w:rsidRPr="00F0090B">
        <w:rPr>
          <w:rFonts w:eastAsia="Times New Roman" w:cstheme="minorHAnsi"/>
          <w:color w:val="000000" w:themeColor="text1"/>
          <w:sz w:val="24"/>
          <w:szCs w:val="24"/>
          <w:lang w:eastAsia="en-GB"/>
        </w:rPr>
        <w:t>the Miami Cuban community” (Lynch, 2009, p. 27)</w:t>
      </w:r>
      <w:r w:rsidR="00982D8D" w:rsidRPr="00F0090B">
        <w:rPr>
          <w:rFonts w:eastAsia="Times New Roman" w:cstheme="minorHAnsi"/>
          <w:color w:val="000000" w:themeColor="text1"/>
          <w:sz w:val="24"/>
          <w:szCs w:val="24"/>
          <w:lang w:eastAsia="en-GB"/>
        </w:rPr>
        <w:t>.</w:t>
      </w:r>
    </w:p>
    <w:p w14:paraId="3EF93669" w14:textId="4D73E313" w:rsidR="008200FF" w:rsidRPr="008200FF" w:rsidRDefault="008200FF" w:rsidP="004527A0">
      <w:pPr>
        <w:spacing w:before="240" w:after="240" w:line="360" w:lineRule="auto"/>
        <w:rPr>
          <w:rFonts w:eastAsia="Times New Roman" w:cstheme="minorHAnsi"/>
          <w:color w:val="000000" w:themeColor="text1"/>
          <w:sz w:val="24"/>
          <w:szCs w:val="24"/>
          <w:lang w:eastAsia="en-GB"/>
        </w:rPr>
      </w:pPr>
      <w:r w:rsidRPr="008200FF">
        <w:rPr>
          <w:rFonts w:eastAsia="Times New Roman" w:cstheme="minorHAnsi"/>
          <w:color w:val="000000" w:themeColor="text1"/>
          <w:sz w:val="24"/>
          <w:szCs w:val="24"/>
          <w:lang w:eastAsia="en-GB"/>
        </w:rPr>
        <w:t xml:space="preserve">Arenas’ book shows solidarity with the Cuban community in America, succinctly stating “no </w:t>
      </w:r>
      <w:proofErr w:type="spellStart"/>
      <w:r w:rsidRPr="008200FF">
        <w:rPr>
          <w:rFonts w:eastAsia="Times New Roman" w:cstheme="minorHAnsi"/>
          <w:color w:val="000000" w:themeColor="text1"/>
          <w:sz w:val="24"/>
          <w:szCs w:val="24"/>
          <w:lang w:eastAsia="en-GB"/>
        </w:rPr>
        <w:t>tenemos</w:t>
      </w:r>
      <w:proofErr w:type="spellEnd"/>
      <w:r w:rsidRPr="008200FF">
        <w:rPr>
          <w:rFonts w:eastAsia="Times New Roman" w:cstheme="minorHAnsi"/>
          <w:color w:val="000000" w:themeColor="text1"/>
          <w:sz w:val="24"/>
          <w:szCs w:val="24"/>
          <w:lang w:eastAsia="en-GB"/>
        </w:rPr>
        <w:t xml:space="preserve"> un </w:t>
      </w:r>
      <w:proofErr w:type="spellStart"/>
      <w:r w:rsidRPr="008200FF">
        <w:rPr>
          <w:rFonts w:eastAsia="Times New Roman" w:cstheme="minorHAnsi"/>
          <w:color w:val="000000" w:themeColor="text1"/>
          <w:sz w:val="24"/>
          <w:szCs w:val="24"/>
          <w:lang w:eastAsia="en-GB"/>
        </w:rPr>
        <w:t>país</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sino</w:t>
      </w:r>
      <w:proofErr w:type="spellEnd"/>
      <w:r w:rsidRPr="008200FF">
        <w:rPr>
          <w:rFonts w:eastAsia="Times New Roman" w:cstheme="minorHAnsi"/>
          <w:color w:val="000000" w:themeColor="text1"/>
          <w:sz w:val="24"/>
          <w:szCs w:val="24"/>
          <w:lang w:eastAsia="en-GB"/>
        </w:rPr>
        <w:t xml:space="preserve"> un </w:t>
      </w:r>
      <w:proofErr w:type="spellStart"/>
      <w:r w:rsidRPr="008200FF">
        <w:rPr>
          <w:rFonts w:eastAsia="Times New Roman" w:cstheme="minorHAnsi"/>
          <w:color w:val="000000" w:themeColor="text1"/>
          <w:sz w:val="24"/>
          <w:szCs w:val="24"/>
          <w:lang w:eastAsia="en-GB"/>
        </w:rPr>
        <w:t>contrapaís</w:t>
      </w:r>
      <w:proofErr w:type="spellEnd"/>
      <w:r w:rsidRPr="008200FF">
        <w:rPr>
          <w:rFonts w:eastAsia="Times New Roman" w:cstheme="minorHAnsi"/>
          <w:color w:val="000000" w:themeColor="text1"/>
          <w:sz w:val="24"/>
          <w:szCs w:val="24"/>
          <w:lang w:eastAsia="en-GB"/>
        </w:rPr>
        <w:t>”</w:t>
      </w:r>
      <w:r w:rsidR="00894175"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894175" w:rsidRPr="00F0090B">
        <w:rPr>
          <w:rFonts w:eastAsia="Times New Roman" w:cstheme="minorHAnsi"/>
          <w:color w:val="000000" w:themeColor="text1"/>
          <w:sz w:val="24"/>
          <w:szCs w:val="24"/>
          <w:lang w:eastAsia="en-GB"/>
        </w:rPr>
        <w:t xml:space="preserve"> p. 322)</w:t>
      </w:r>
      <w:r w:rsidRPr="008200FF">
        <w:rPr>
          <w:rFonts w:eastAsia="Times New Roman" w:cstheme="minorHAnsi"/>
          <w:color w:val="000000" w:themeColor="text1"/>
          <w:sz w:val="24"/>
          <w:szCs w:val="24"/>
          <w:lang w:eastAsia="en-GB"/>
        </w:rPr>
        <w:t>,</w:t>
      </w:r>
      <w:r w:rsidR="00D6534E"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clear</w:t>
      </w:r>
      <w:r w:rsidR="00982D8D" w:rsidRPr="00F0090B">
        <w:rPr>
          <w:rFonts w:eastAsia="Times New Roman" w:cstheme="minorHAnsi"/>
          <w:color w:val="000000" w:themeColor="text1"/>
          <w:sz w:val="24"/>
          <w:szCs w:val="24"/>
          <w:lang w:eastAsia="en-GB"/>
        </w:rPr>
        <w:t>ly</w:t>
      </w:r>
      <w:r w:rsidRPr="008200FF">
        <w:rPr>
          <w:rFonts w:eastAsia="Times New Roman" w:cstheme="minorHAnsi"/>
          <w:color w:val="000000" w:themeColor="text1"/>
          <w:sz w:val="24"/>
          <w:szCs w:val="24"/>
          <w:lang w:eastAsia="en-GB"/>
        </w:rPr>
        <w:t xml:space="preserve"> rejecti</w:t>
      </w:r>
      <w:r w:rsidR="00982D8D" w:rsidRPr="00F0090B">
        <w:rPr>
          <w:rFonts w:eastAsia="Times New Roman" w:cstheme="minorHAnsi"/>
          <w:color w:val="000000" w:themeColor="text1"/>
          <w:sz w:val="24"/>
          <w:szCs w:val="24"/>
          <w:lang w:eastAsia="en-GB"/>
        </w:rPr>
        <w:t>ng</w:t>
      </w:r>
      <w:r w:rsidRPr="008200FF">
        <w:rPr>
          <w:rFonts w:eastAsia="Times New Roman" w:cstheme="minorHAnsi"/>
          <w:color w:val="000000" w:themeColor="text1"/>
          <w:sz w:val="24"/>
          <w:szCs w:val="24"/>
          <w:lang w:eastAsia="en-GB"/>
        </w:rPr>
        <w:t xml:space="preserve"> Castro</w:t>
      </w:r>
      <w:r w:rsidR="00982D8D" w:rsidRPr="00F0090B">
        <w:rPr>
          <w:rFonts w:eastAsia="Times New Roman" w:cstheme="minorHAnsi"/>
          <w:color w:val="000000" w:themeColor="text1"/>
          <w:sz w:val="24"/>
          <w:szCs w:val="24"/>
          <w:lang w:eastAsia="en-GB"/>
        </w:rPr>
        <w:t>’s</w:t>
      </w:r>
      <w:r w:rsidRPr="008200FF">
        <w:rPr>
          <w:rFonts w:eastAsia="Times New Roman" w:cstheme="minorHAnsi"/>
          <w:color w:val="000000" w:themeColor="text1"/>
          <w:sz w:val="24"/>
          <w:szCs w:val="24"/>
          <w:lang w:eastAsia="en-GB"/>
        </w:rPr>
        <w:t xml:space="preserve"> regime</w:t>
      </w:r>
      <w:r w:rsidR="00982D8D" w:rsidRPr="00F0090B">
        <w:rPr>
          <w:rFonts w:eastAsia="Times New Roman" w:cstheme="minorHAnsi"/>
          <w:color w:val="000000" w:themeColor="text1"/>
          <w:sz w:val="24"/>
          <w:szCs w:val="24"/>
          <w:lang w:eastAsia="en-GB"/>
        </w:rPr>
        <w:t xml:space="preserve"> and fitting</w:t>
      </w:r>
      <w:r w:rsidRPr="008200FF">
        <w:rPr>
          <w:rFonts w:eastAsia="Times New Roman" w:cstheme="minorHAnsi"/>
          <w:color w:val="000000" w:themeColor="text1"/>
          <w:sz w:val="24"/>
          <w:szCs w:val="24"/>
          <w:lang w:eastAsia="en-GB"/>
        </w:rPr>
        <w:t xml:space="preserve"> into wider Cuban American discourse. In his introduction, </w:t>
      </w:r>
      <w:r w:rsidR="00982D8D" w:rsidRPr="00F0090B">
        <w:rPr>
          <w:rFonts w:eastAsia="Times New Roman" w:cstheme="minorHAnsi"/>
          <w:color w:val="000000" w:themeColor="text1"/>
          <w:sz w:val="24"/>
          <w:szCs w:val="24"/>
          <w:lang w:eastAsia="en-GB"/>
        </w:rPr>
        <w:t>h</w:t>
      </w:r>
      <w:r w:rsidRPr="008200FF">
        <w:rPr>
          <w:rFonts w:eastAsia="Times New Roman" w:cstheme="minorHAnsi"/>
          <w:color w:val="000000" w:themeColor="text1"/>
          <w:sz w:val="24"/>
          <w:szCs w:val="24"/>
          <w:lang w:eastAsia="en-GB"/>
        </w:rPr>
        <w:t>e describes</w:t>
      </w:r>
      <w:r w:rsidR="00D6534E" w:rsidRPr="00F0090B">
        <w:rPr>
          <w:rFonts w:eastAsia="Times New Roman" w:cstheme="minorHAnsi"/>
          <w:color w:val="000000" w:themeColor="text1"/>
          <w:sz w:val="24"/>
          <w:szCs w:val="24"/>
          <w:lang w:eastAsia="en-GB"/>
        </w:rPr>
        <w:t xml:space="preserve"> how, while ill with AIDS, he wrote</w:t>
      </w:r>
      <w:r w:rsidRPr="008200FF">
        <w:rPr>
          <w:rFonts w:eastAsia="Times New Roman" w:cstheme="minorHAnsi"/>
          <w:color w:val="000000" w:themeColor="text1"/>
          <w:sz w:val="24"/>
          <w:szCs w:val="24"/>
          <w:lang w:eastAsia="en-GB"/>
        </w:rPr>
        <w:t xml:space="preserve"> an open letter to Castro </w:t>
      </w:r>
      <w:r w:rsidR="00D6534E" w:rsidRPr="00F0090B">
        <w:rPr>
          <w:rFonts w:eastAsia="Times New Roman" w:cstheme="minorHAnsi"/>
          <w:color w:val="000000" w:themeColor="text1"/>
          <w:sz w:val="24"/>
          <w:szCs w:val="24"/>
          <w:lang w:eastAsia="en-GB"/>
        </w:rPr>
        <w:t>calling</w:t>
      </w:r>
      <w:r w:rsidRPr="008200FF">
        <w:rPr>
          <w:rFonts w:eastAsia="Times New Roman" w:cstheme="minorHAnsi"/>
          <w:color w:val="000000" w:themeColor="text1"/>
          <w:sz w:val="24"/>
          <w:szCs w:val="24"/>
          <w:lang w:eastAsia="en-GB"/>
        </w:rPr>
        <w:t xml:space="preserve"> for a plebiscite (</w:t>
      </w:r>
      <w:r w:rsidR="000D6EFF"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0D6EFF"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p</w:t>
      </w:r>
      <w:r w:rsidR="00FE60D1" w:rsidRPr="00F0090B">
        <w:rPr>
          <w:rFonts w:eastAsia="Times New Roman" w:cstheme="minorHAnsi"/>
          <w:color w:val="000000" w:themeColor="text1"/>
          <w:sz w:val="24"/>
          <w:szCs w:val="24"/>
          <w:lang w:eastAsia="en-GB"/>
        </w:rPr>
        <w:t xml:space="preserve">. </w:t>
      </w:r>
      <w:r w:rsidRPr="008200FF">
        <w:rPr>
          <w:rFonts w:eastAsia="Times New Roman" w:cstheme="minorHAnsi"/>
          <w:color w:val="000000" w:themeColor="text1"/>
          <w:sz w:val="24"/>
          <w:szCs w:val="24"/>
          <w:lang w:eastAsia="en-GB"/>
        </w:rPr>
        <w:t>13)</w:t>
      </w:r>
      <w:r w:rsidR="00D6534E" w:rsidRPr="00F0090B">
        <w:rPr>
          <w:rFonts w:eastAsia="Times New Roman" w:cstheme="minorHAnsi"/>
          <w:color w:val="000000" w:themeColor="text1"/>
          <w:sz w:val="24"/>
          <w:szCs w:val="24"/>
          <w:lang w:eastAsia="en-GB"/>
        </w:rPr>
        <w:t>. I</w:t>
      </w:r>
      <w:r w:rsidRPr="008200FF">
        <w:rPr>
          <w:rFonts w:eastAsia="Times New Roman" w:cstheme="minorHAnsi"/>
          <w:color w:val="000000" w:themeColor="text1"/>
          <w:sz w:val="24"/>
          <w:szCs w:val="24"/>
          <w:lang w:eastAsia="en-GB"/>
        </w:rPr>
        <w:t xml:space="preserve">t is clear that as part of his exile, he clearly opposes the Castro regime even while ill . Most notably, in his final suicide note he blames Castro (“solo hay un </w:t>
      </w:r>
      <w:r w:rsidRPr="008200FF">
        <w:rPr>
          <w:rFonts w:eastAsia="Times New Roman" w:cstheme="minorHAnsi"/>
          <w:color w:val="000000" w:themeColor="text1"/>
          <w:sz w:val="24"/>
          <w:szCs w:val="24"/>
          <w:lang w:val="es-ES" w:eastAsia="en-GB"/>
        </w:rPr>
        <w:t>responsable</w:t>
      </w:r>
      <w:r w:rsidRPr="008200FF">
        <w:rPr>
          <w:rFonts w:eastAsia="Times New Roman" w:cstheme="minorHAnsi"/>
          <w:color w:val="000000" w:themeColor="text1"/>
          <w:sz w:val="24"/>
          <w:szCs w:val="24"/>
          <w:lang w:eastAsia="en-GB"/>
        </w:rPr>
        <w:t>: Fidel Castro”</w:t>
      </w:r>
      <w:r w:rsidR="000D6EFF"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0D6EFF" w:rsidRPr="00F0090B">
        <w:rPr>
          <w:rFonts w:eastAsia="Times New Roman" w:cstheme="minorHAnsi"/>
          <w:color w:val="000000" w:themeColor="text1"/>
          <w:sz w:val="24"/>
          <w:szCs w:val="24"/>
          <w:lang w:eastAsia="en-GB"/>
        </w:rPr>
        <w:t>, p</w:t>
      </w:r>
      <w:r w:rsidR="00FE60D1" w:rsidRPr="00F0090B">
        <w:rPr>
          <w:rFonts w:eastAsia="Times New Roman" w:cstheme="minorHAnsi"/>
          <w:color w:val="000000" w:themeColor="text1"/>
          <w:sz w:val="24"/>
          <w:szCs w:val="24"/>
          <w:lang w:eastAsia="en-GB"/>
        </w:rPr>
        <w:t xml:space="preserve">. </w:t>
      </w:r>
      <w:r w:rsidR="000D6EFF" w:rsidRPr="00F0090B">
        <w:rPr>
          <w:rFonts w:eastAsia="Times New Roman" w:cstheme="minorHAnsi"/>
          <w:color w:val="000000" w:themeColor="text1"/>
          <w:sz w:val="24"/>
          <w:szCs w:val="24"/>
          <w:lang w:eastAsia="en-GB"/>
        </w:rPr>
        <w:t>343</w:t>
      </w:r>
      <w:r w:rsidRPr="008200FF">
        <w:rPr>
          <w:rFonts w:eastAsia="Times New Roman" w:cstheme="minorHAnsi"/>
          <w:color w:val="000000" w:themeColor="text1"/>
          <w:sz w:val="24"/>
          <w:szCs w:val="24"/>
          <w:lang w:eastAsia="en-GB"/>
        </w:rPr>
        <w:t>).</w:t>
      </w:r>
    </w:p>
    <w:p w14:paraId="6CF9A82C" w14:textId="5761A945" w:rsidR="008200FF" w:rsidRPr="008200FF" w:rsidRDefault="008200FF" w:rsidP="004527A0">
      <w:pPr>
        <w:spacing w:before="240" w:after="240" w:line="360" w:lineRule="auto"/>
        <w:rPr>
          <w:rFonts w:eastAsia="Times New Roman" w:cstheme="minorHAnsi"/>
          <w:color w:val="000000" w:themeColor="text1"/>
          <w:sz w:val="24"/>
          <w:szCs w:val="24"/>
          <w:lang w:eastAsia="en-GB"/>
        </w:rPr>
      </w:pPr>
      <w:r w:rsidRPr="008200FF">
        <w:rPr>
          <w:rFonts w:eastAsia="Times New Roman" w:cstheme="minorHAnsi"/>
          <w:color w:val="000000" w:themeColor="text1"/>
          <w:sz w:val="24"/>
          <w:szCs w:val="24"/>
          <w:lang w:eastAsia="en-GB"/>
        </w:rPr>
        <w:t xml:space="preserve">Arenas’ rejection of Castro’s regime extends to </w:t>
      </w:r>
      <w:r w:rsidR="00D6534E" w:rsidRPr="00F0090B">
        <w:rPr>
          <w:rFonts w:eastAsia="Times New Roman" w:cstheme="minorHAnsi"/>
          <w:color w:val="000000" w:themeColor="text1"/>
          <w:sz w:val="24"/>
          <w:szCs w:val="24"/>
          <w:lang w:eastAsia="en-GB"/>
        </w:rPr>
        <w:t>spurning</w:t>
      </w:r>
      <w:r w:rsidRPr="008200FF">
        <w:rPr>
          <w:rFonts w:eastAsia="Times New Roman" w:cstheme="minorHAnsi"/>
          <w:color w:val="000000" w:themeColor="text1"/>
          <w:sz w:val="24"/>
          <w:szCs w:val="24"/>
          <w:lang w:eastAsia="en-GB"/>
        </w:rPr>
        <w:t>  the “</w:t>
      </w:r>
      <w:proofErr w:type="spellStart"/>
      <w:r w:rsidRPr="008200FF">
        <w:rPr>
          <w:rFonts w:eastAsia="Times New Roman" w:cstheme="minorHAnsi"/>
          <w:color w:val="000000" w:themeColor="text1"/>
          <w:sz w:val="24"/>
          <w:szCs w:val="24"/>
          <w:lang w:eastAsia="en-GB"/>
        </w:rPr>
        <w:t>díalogueros</w:t>
      </w:r>
      <w:proofErr w:type="spellEnd"/>
      <w:r w:rsidRPr="008200FF">
        <w:rPr>
          <w:rFonts w:eastAsia="Times New Roman" w:cstheme="minorHAnsi"/>
          <w:color w:val="000000" w:themeColor="text1"/>
          <w:sz w:val="24"/>
          <w:szCs w:val="24"/>
          <w:lang w:eastAsia="en-GB"/>
        </w:rPr>
        <w:t>”</w:t>
      </w:r>
      <w:r w:rsidR="00981EA2">
        <w:rPr>
          <w:rFonts w:eastAsia="Times New Roman" w:cstheme="minorHAnsi"/>
          <w:color w:val="000000" w:themeColor="text1"/>
          <w:sz w:val="24"/>
          <w:szCs w:val="24"/>
          <w:lang w:eastAsia="en-GB"/>
        </w:rPr>
        <w:t xml:space="preserve"> t</w:t>
      </w:r>
      <w:r w:rsidRPr="008200FF">
        <w:rPr>
          <w:rFonts w:eastAsia="Times New Roman" w:cstheme="minorHAnsi"/>
          <w:color w:val="000000" w:themeColor="text1"/>
          <w:sz w:val="24"/>
          <w:szCs w:val="24"/>
          <w:lang w:eastAsia="en-GB"/>
        </w:rPr>
        <w:t>hose</w:t>
      </w:r>
      <w:r w:rsidR="00D6534E" w:rsidRPr="00F0090B">
        <w:rPr>
          <w:rFonts w:eastAsia="Times New Roman" w:cstheme="minorHAnsi"/>
          <w:color w:val="000000" w:themeColor="text1"/>
          <w:sz w:val="24"/>
          <w:szCs w:val="24"/>
          <w:lang w:eastAsia="en-GB"/>
        </w:rPr>
        <w:t xml:space="preserve"> who </w:t>
      </w:r>
      <w:r w:rsidRPr="008200FF">
        <w:rPr>
          <w:rFonts w:eastAsia="Times New Roman" w:cstheme="minorHAnsi"/>
          <w:color w:val="000000" w:themeColor="text1"/>
          <w:sz w:val="24"/>
          <w:szCs w:val="24"/>
          <w:lang w:eastAsia="en-GB"/>
        </w:rPr>
        <w:t>rejected the dominant uncompromising narrative</w:t>
      </w:r>
      <w:r w:rsidR="00D6534E" w:rsidRPr="00F0090B">
        <w:rPr>
          <w:rFonts w:eastAsia="Times New Roman" w:cstheme="minorHAnsi"/>
          <w:color w:val="000000" w:themeColor="text1"/>
          <w:sz w:val="24"/>
          <w:szCs w:val="24"/>
          <w:lang w:eastAsia="en-GB"/>
        </w:rPr>
        <w:t xml:space="preserve"> in relation to Ca</w:t>
      </w:r>
      <w:r w:rsidR="003C281C" w:rsidRPr="00F0090B">
        <w:rPr>
          <w:rFonts w:eastAsia="Times New Roman" w:cstheme="minorHAnsi"/>
          <w:color w:val="000000" w:themeColor="text1"/>
          <w:sz w:val="24"/>
          <w:szCs w:val="24"/>
          <w:lang w:eastAsia="en-GB"/>
        </w:rPr>
        <w:t>s</w:t>
      </w:r>
      <w:r w:rsidR="00D6534E" w:rsidRPr="00F0090B">
        <w:rPr>
          <w:rFonts w:eastAsia="Times New Roman" w:cstheme="minorHAnsi"/>
          <w:color w:val="000000" w:themeColor="text1"/>
          <w:sz w:val="24"/>
          <w:szCs w:val="24"/>
          <w:lang w:eastAsia="en-GB"/>
        </w:rPr>
        <w:t>tro</w:t>
      </w:r>
      <w:r w:rsidRPr="008200FF">
        <w:rPr>
          <w:rFonts w:eastAsia="Times New Roman" w:cstheme="minorHAnsi"/>
          <w:color w:val="000000" w:themeColor="text1"/>
          <w:sz w:val="24"/>
          <w:szCs w:val="24"/>
          <w:lang w:eastAsia="en-GB"/>
        </w:rPr>
        <w:t xml:space="preserve">, </w:t>
      </w:r>
      <w:r w:rsidR="00D6534E" w:rsidRPr="00F0090B">
        <w:rPr>
          <w:rFonts w:eastAsia="Times New Roman" w:cstheme="minorHAnsi"/>
          <w:color w:val="000000" w:themeColor="text1"/>
          <w:sz w:val="24"/>
          <w:szCs w:val="24"/>
          <w:lang w:eastAsia="en-GB"/>
        </w:rPr>
        <w:t xml:space="preserve">and </w:t>
      </w:r>
      <w:r w:rsidRPr="008200FF">
        <w:rPr>
          <w:rFonts w:eastAsia="Times New Roman" w:cstheme="minorHAnsi"/>
          <w:color w:val="000000" w:themeColor="text1"/>
          <w:sz w:val="24"/>
          <w:szCs w:val="24"/>
          <w:lang w:eastAsia="en-GB"/>
        </w:rPr>
        <w:t xml:space="preserve">“articulated accommodationist views” </w:t>
      </w:r>
      <w:r w:rsidR="00AE01D5" w:rsidRPr="00F0090B">
        <w:rPr>
          <w:rFonts w:eastAsia="Times New Roman" w:cstheme="minorHAnsi"/>
          <w:color w:val="000000" w:themeColor="text1"/>
          <w:sz w:val="24"/>
          <w:szCs w:val="24"/>
          <w:lang w:eastAsia="en-GB"/>
        </w:rPr>
        <w:t>(García p. 16</w:t>
      </w:r>
      <w:r w:rsidRPr="008200FF">
        <w:rPr>
          <w:rFonts w:eastAsia="Times New Roman" w:cstheme="minorHAnsi"/>
          <w:color w:val="000000" w:themeColor="text1"/>
          <w:sz w:val="24"/>
          <w:szCs w:val="24"/>
          <w:lang w:eastAsia="en-GB"/>
        </w:rPr>
        <w:t>)</w:t>
      </w:r>
      <w:r w:rsidR="002B5CD5" w:rsidRPr="00F0090B">
        <w:rPr>
          <w:rFonts w:eastAsia="Times New Roman" w:cstheme="minorHAnsi"/>
          <w:color w:val="000000" w:themeColor="text1"/>
          <w:sz w:val="24"/>
          <w:szCs w:val="24"/>
          <w:lang w:eastAsia="en-GB"/>
        </w:rPr>
        <w:t>)</w:t>
      </w:r>
      <w:r w:rsidR="00981EA2" w:rsidRPr="00981EA2">
        <w:rPr>
          <w:rFonts w:eastAsia="Times New Roman" w:cstheme="minorHAnsi"/>
          <w:color w:val="000000" w:themeColor="text1"/>
          <w:sz w:val="24"/>
          <w:szCs w:val="24"/>
          <w:lang w:eastAsia="en-GB"/>
        </w:rPr>
        <w:t xml:space="preserve"> </w:t>
      </w:r>
      <w:r w:rsidR="00981EA2" w:rsidRPr="008200FF">
        <w:rPr>
          <w:rFonts w:eastAsia="Times New Roman" w:cstheme="minorHAnsi"/>
          <w:color w:val="000000" w:themeColor="text1"/>
          <w:sz w:val="24"/>
          <w:szCs w:val="24"/>
          <w:lang w:eastAsia="en-GB"/>
        </w:rPr>
        <w:t xml:space="preserve"> as those who are completely unfamiliar with Castro’s </w:t>
      </w:r>
      <w:r w:rsidR="00981EA2" w:rsidRPr="00F0090B">
        <w:rPr>
          <w:rFonts w:eastAsia="Times New Roman" w:cstheme="minorHAnsi"/>
          <w:color w:val="000000" w:themeColor="text1"/>
          <w:sz w:val="24"/>
          <w:szCs w:val="24"/>
          <w:lang w:eastAsia="en-GB"/>
        </w:rPr>
        <w:t xml:space="preserve"> open disdain </w:t>
      </w:r>
      <w:r w:rsidR="00981EA2" w:rsidRPr="008200FF">
        <w:rPr>
          <w:rFonts w:eastAsia="Times New Roman" w:cstheme="minorHAnsi"/>
          <w:color w:val="000000" w:themeColor="text1"/>
          <w:sz w:val="24"/>
          <w:szCs w:val="24"/>
          <w:lang w:eastAsia="en-GB"/>
        </w:rPr>
        <w:t>of democracy</w:t>
      </w:r>
      <w:r w:rsidR="00981EA2" w:rsidRPr="00F0090B">
        <w:rPr>
          <w:rFonts w:eastAsia="Times New Roman" w:cstheme="minorHAnsi"/>
          <w:color w:val="000000" w:themeColor="text1"/>
          <w:sz w:val="24"/>
          <w:szCs w:val="24"/>
          <w:lang w:eastAsia="en-GB"/>
        </w:rPr>
        <w:t xml:space="preserve"> </w:t>
      </w:r>
      <w:r w:rsidR="00981EA2" w:rsidRPr="008200FF">
        <w:rPr>
          <w:rFonts w:eastAsia="Times New Roman" w:cstheme="minorHAnsi"/>
          <w:color w:val="000000" w:themeColor="text1"/>
          <w:sz w:val="24"/>
          <w:szCs w:val="24"/>
          <w:lang w:eastAsia="en-GB"/>
        </w:rPr>
        <w:t>(</w:t>
      </w:r>
      <w:r w:rsidR="00981EA2" w:rsidRPr="00F0090B">
        <w:rPr>
          <w:rFonts w:eastAsia="Times New Roman" w:cstheme="minorHAnsi"/>
          <w:color w:val="000000" w:themeColor="text1"/>
          <w:sz w:val="24"/>
          <w:szCs w:val="24"/>
          <w:lang w:eastAsia="en-GB"/>
        </w:rPr>
        <w:t xml:space="preserve">Arenas, 2006, pp. 13, 14 </w:t>
      </w:r>
      <w:r w:rsidR="00981EA2" w:rsidRPr="008200FF">
        <w:rPr>
          <w:rFonts w:eastAsia="Times New Roman" w:cstheme="minorHAnsi"/>
          <w:color w:val="000000" w:themeColor="text1"/>
          <w:sz w:val="24"/>
          <w:szCs w:val="24"/>
          <w:lang w:eastAsia="en-GB"/>
        </w:rPr>
        <w:t>)</w:t>
      </w:r>
      <w:r w:rsidR="00981EA2">
        <w:rPr>
          <w:rFonts w:eastAsia="Times New Roman" w:cstheme="minorHAnsi"/>
          <w:color w:val="000000" w:themeColor="text1"/>
          <w:sz w:val="24"/>
          <w:szCs w:val="24"/>
          <w:lang w:eastAsia="en-GB"/>
        </w:rPr>
        <w:t>. This is</w:t>
      </w:r>
      <w:r w:rsidR="002B5CD5" w:rsidRPr="00F0090B">
        <w:rPr>
          <w:rFonts w:eastAsia="Times New Roman" w:cstheme="minorHAnsi"/>
          <w:color w:val="000000" w:themeColor="text1"/>
          <w:sz w:val="24"/>
          <w:szCs w:val="24"/>
          <w:lang w:eastAsia="en-GB"/>
        </w:rPr>
        <w:t xml:space="preserve"> in line with the </w:t>
      </w:r>
      <w:r w:rsidR="002B5CD5" w:rsidRPr="00F0090B">
        <w:rPr>
          <w:rFonts w:eastAsia="Times New Roman" w:cstheme="minorHAnsi"/>
          <w:color w:val="000000" w:themeColor="text1"/>
          <w:sz w:val="24"/>
          <w:szCs w:val="24"/>
          <w:lang w:eastAsia="en-GB"/>
        </w:rPr>
        <w:lastRenderedPageBreak/>
        <w:t>Miami Cuban community (Garcia, p. 16)</w:t>
      </w:r>
      <w:r w:rsidR="00D6534E" w:rsidRPr="00F0090B">
        <w:rPr>
          <w:rFonts w:eastAsia="Times New Roman" w:cstheme="minorHAnsi"/>
          <w:color w:val="000000" w:themeColor="text1"/>
          <w:sz w:val="24"/>
          <w:szCs w:val="24"/>
          <w:lang w:eastAsia="en-GB"/>
        </w:rPr>
        <w:t xml:space="preserve">. </w:t>
      </w:r>
      <w:r w:rsidR="00FE60D1" w:rsidRPr="00F0090B">
        <w:rPr>
          <w:rFonts w:eastAsia="Times New Roman" w:cstheme="minorHAnsi"/>
          <w:color w:val="000000" w:themeColor="text1"/>
          <w:sz w:val="24"/>
          <w:szCs w:val="24"/>
          <w:lang w:eastAsia="en-GB"/>
        </w:rPr>
        <w:t>Arenas</w:t>
      </w:r>
      <w:r w:rsidRPr="008200FF">
        <w:rPr>
          <w:rFonts w:eastAsia="Times New Roman" w:cstheme="minorHAnsi"/>
          <w:color w:val="000000" w:themeColor="text1"/>
          <w:sz w:val="24"/>
          <w:szCs w:val="24"/>
          <w:lang w:eastAsia="en-GB"/>
        </w:rPr>
        <w:t xml:space="preserve"> concludes that they are  people who “</w:t>
      </w:r>
      <w:proofErr w:type="spellStart"/>
      <w:r w:rsidRPr="008200FF">
        <w:rPr>
          <w:rFonts w:eastAsia="Times New Roman" w:cstheme="minorHAnsi"/>
          <w:color w:val="000000" w:themeColor="text1"/>
          <w:sz w:val="24"/>
          <w:szCs w:val="24"/>
          <w:lang w:eastAsia="en-GB"/>
        </w:rPr>
        <w:t>colaboraron</w:t>
      </w:r>
      <w:proofErr w:type="spellEnd"/>
      <w:r w:rsidRPr="008200FF">
        <w:rPr>
          <w:rFonts w:eastAsia="Times New Roman" w:cstheme="minorHAnsi"/>
          <w:color w:val="000000" w:themeColor="text1"/>
          <w:sz w:val="24"/>
          <w:szCs w:val="24"/>
          <w:lang w:eastAsia="en-GB"/>
        </w:rPr>
        <w:t xml:space="preserve"> con el </w:t>
      </w:r>
      <w:proofErr w:type="spellStart"/>
      <w:r w:rsidRPr="008200FF">
        <w:rPr>
          <w:rFonts w:eastAsia="Times New Roman" w:cstheme="minorHAnsi"/>
          <w:color w:val="000000" w:themeColor="text1"/>
          <w:sz w:val="24"/>
          <w:szCs w:val="24"/>
          <w:lang w:eastAsia="en-GB"/>
        </w:rPr>
        <w:t>tirano</w:t>
      </w:r>
      <w:proofErr w:type="spellEnd"/>
      <w:r w:rsidRPr="008200FF">
        <w:rPr>
          <w:rFonts w:eastAsia="Times New Roman" w:cstheme="minorHAnsi"/>
          <w:color w:val="000000" w:themeColor="text1"/>
          <w:sz w:val="24"/>
          <w:szCs w:val="24"/>
          <w:lang w:eastAsia="en-GB"/>
        </w:rPr>
        <w:t>”</w:t>
      </w:r>
      <w:r w:rsidR="003C281C" w:rsidRPr="00F0090B">
        <w:rPr>
          <w:rFonts w:eastAsia="Times New Roman" w:cstheme="minorHAnsi"/>
          <w:color w:val="000000" w:themeColor="text1"/>
          <w:sz w:val="24"/>
          <w:szCs w:val="24"/>
          <w:lang w:eastAsia="en-GB"/>
        </w:rPr>
        <w:t xml:space="preserve"> ( 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A545F8">
        <w:rPr>
          <w:rFonts w:eastAsia="Times New Roman" w:cstheme="minorHAnsi"/>
          <w:color w:val="000000" w:themeColor="text1"/>
          <w:sz w:val="24"/>
          <w:szCs w:val="24"/>
          <w:lang w:eastAsia="en-GB"/>
        </w:rPr>
        <w:t>.</w:t>
      </w:r>
      <w:r w:rsidR="00FE60D1" w:rsidRPr="00F0090B">
        <w:rPr>
          <w:rFonts w:eastAsia="Times New Roman" w:cstheme="minorHAnsi"/>
          <w:color w:val="000000" w:themeColor="text1"/>
          <w:sz w:val="24"/>
          <w:szCs w:val="24"/>
          <w:lang w:eastAsia="en-GB"/>
        </w:rPr>
        <w:t xml:space="preserve"> </w:t>
      </w:r>
      <w:r w:rsidR="003C281C" w:rsidRPr="00F0090B">
        <w:rPr>
          <w:rFonts w:eastAsia="Times New Roman" w:cstheme="minorHAnsi"/>
          <w:color w:val="000000" w:themeColor="text1"/>
          <w:sz w:val="24"/>
          <w:szCs w:val="24"/>
          <w:lang w:eastAsia="en-GB"/>
        </w:rPr>
        <w:t>14)</w:t>
      </w:r>
      <w:r w:rsidRPr="008200FF">
        <w:rPr>
          <w:rFonts w:eastAsia="Times New Roman" w:cstheme="minorHAnsi"/>
          <w:color w:val="000000" w:themeColor="text1"/>
          <w:sz w:val="24"/>
          <w:szCs w:val="24"/>
          <w:lang w:eastAsia="en-GB"/>
        </w:rPr>
        <w:t xml:space="preserve">, and therefore “el pueblo de Cuba… les </w:t>
      </w:r>
      <w:proofErr w:type="spellStart"/>
      <w:r w:rsidRPr="008200FF">
        <w:rPr>
          <w:rFonts w:eastAsia="Times New Roman" w:cstheme="minorHAnsi"/>
          <w:color w:val="000000" w:themeColor="text1"/>
          <w:sz w:val="24"/>
          <w:szCs w:val="24"/>
          <w:lang w:eastAsia="en-GB"/>
        </w:rPr>
        <w:t>ahorcarrá</w:t>
      </w:r>
      <w:proofErr w:type="spellEnd"/>
      <w:r w:rsidRPr="008200FF">
        <w:rPr>
          <w:rFonts w:eastAsia="Times New Roman" w:cstheme="minorHAnsi"/>
          <w:color w:val="000000" w:themeColor="text1"/>
          <w:sz w:val="24"/>
          <w:szCs w:val="24"/>
          <w:lang w:eastAsia="en-GB"/>
        </w:rPr>
        <w:t>”</w:t>
      </w:r>
      <w:r w:rsidR="003C281C"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FE60D1" w:rsidRPr="00F0090B">
        <w:rPr>
          <w:rFonts w:eastAsia="Times New Roman" w:cstheme="minorHAnsi"/>
          <w:color w:val="000000" w:themeColor="text1"/>
          <w:sz w:val="24"/>
          <w:szCs w:val="24"/>
          <w:lang w:eastAsia="en-GB"/>
        </w:rPr>
        <w:t xml:space="preserve">. </w:t>
      </w:r>
      <w:r w:rsidR="003C281C" w:rsidRPr="00F0090B">
        <w:rPr>
          <w:rFonts w:eastAsia="Times New Roman" w:cstheme="minorHAnsi"/>
          <w:color w:val="000000" w:themeColor="text1"/>
          <w:sz w:val="24"/>
          <w:szCs w:val="24"/>
          <w:lang w:eastAsia="en-GB"/>
        </w:rPr>
        <w:t>14)</w:t>
      </w:r>
      <w:r w:rsidRPr="008200FF">
        <w:rPr>
          <w:rFonts w:eastAsia="Times New Roman" w:cstheme="minorHAnsi"/>
          <w:color w:val="000000" w:themeColor="text1"/>
          <w:sz w:val="24"/>
          <w:szCs w:val="24"/>
          <w:lang w:eastAsia="en-GB"/>
        </w:rPr>
        <w:t xml:space="preserve"> when Castro falls from power. Here, there  is another parallel with the dominant Cuban </w:t>
      </w:r>
      <w:r w:rsidR="00D6534E" w:rsidRPr="00F0090B">
        <w:rPr>
          <w:rFonts w:eastAsia="Times New Roman" w:cstheme="minorHAnsi"/>
          <w:color w:val="000000" w:themeColor="text1"/>
          <w:sz w:val="24"/>
          <w:szCs w:val="24"/>
          <w:lang w:eastAsia="en-GB"/>
        </w:rPr>
        <w:t>Exile</w:t>
      </w:r>
      <w:r w:rsidRPr="008200FF">
        <w:rPr>
          <w:rFonts w:eastAsia="Times New Roman" w:cstheme="minorHAnsi"/>
          <w:color w:val="000000" w:themeColor="text1"/>
          <w:sz w:val="24"/>
          <w:szCs w:val="24"/>
          <w:lang w:eastAsia="en-GB"/>
        </w:rPr>
        <w:t xml:space="preserve"> narrative: Arenas reveals his </w:t>
      </w:r>
      <w:r w:rsidR="003E078E" w:rsidRPr="00F0090B">
        <w:rPr>
          <w:rFonts w:eastAsia="Times New Roman" w:cstheme="minorHAnsi"/>
          <w:color w:val="000000" w:themeColor="text1"/>
          <w:sz w:val="24"/>
          <w:szCs w:val="24"/>
          <w:lang w:eastAsia="en-GB"/>
        </w:rPr>
        <w:t xml:space="preserve">belief </w:t>
      </w:r>
      <w:r w:rsidRPr="008200FF">
        <w:rPr>
          <w:rFonts w:eastAsia="Times New Roman" w:cstheme="minorHAnsi"/>
          <w:color w:val="000000" w:themeColor="text1"/>
          <w:sz w:val="24"/>
          <w:szCs w:val="24"/>
          <w:lang w:eastAsia="en-GB"/>
        </w:rPr>
        <w:t>that Ca</w:t>
      </w:r>
      <w:r w:rsidR="00D6534E" w:rsidRPr="00F0090B">
        <w:rPr>
          <w:rFonts w:eastAsia="Times New Roman" w:cstheme="minorHAnsi"/>
          <w:color w:val="000000" w:themeColor="text1"/>
          <w:sz w:val="24"/>
          <w:szCs w:val="24"/>
          <w:lang w:eastAsia="en-GB"/>
        </w:rPr>
        <w:t>s</w:t>
      </w:r>
      <w:r w:rsidRPr="008200FF">
        <w:rPr>
          <w:rFonts w:eastAsia="Times New Roman" w:cstheme="minorHAnsi"/>
          <w:color w:val="000000" w:themeColor="text1"/>
          <w:sz w:val="24"/>
          <w:szCs w:val="24"/>
          <w:lang w:eastAsia="en-GB"/>
        </w:rPr>
        <w:t xml:space="preserve">tro will fall from power (“la </w:t>
      </w:r>
      <w:proofErr w:type="spellStart"/>
      <w:r w:rsidRPr="008200FF">
        <w:rPr>
          <w:rFonts w:eastAsia="Times New Roman" w:cstheme="minorHAnsi"/>
          <w:color w:val="000000" w:themeColor="text1"/>
          <w:sz w:val="24"/>
          <w:szCs w:val="24"/>
          <w:lang w:eastAsia="en-GB"/>
        </w:rPr>
        <w:t>gente</w:t>
      </w:r>
      <w:proofErr w:type="spellEnd"/>
      <w:r w:rsidRPr="008200FF">
        <w:rPr>
          <w:rFonts w:eastAsia="Times New Roman" w:cstheme="minorHAnsi"/>
          <w:color w:val="000000" w:themeColor="text1"/>
          <w:sz w:val="24"/>
          <w:szCs w:val="24"/>
          <w:lang w:eastAsia="en-GB"/>
        </w:rPr>
        <w:t xml:space="preserve"> </w:t>
      </w:r>
      <w:proofErr w:type="spellStart"/>
      <w:r w:rsidRPr="008200FF">
        <w:rPr>
          <w:rFonts w:eastAsia="Times New Roman" w:cstheme="minorHAnsi"/>
          <w:color w:val="000000" w:themeColor="text1"/>
          <w:sz w:val="24"/>
          <w:szCs w:val="24"/>
          <w:lang w:eastAsia="en-GB"/>
        </w:rPr>
        <w:t>derrocará</w:t>
      </w:r>
      <w:proofErr w:type="spellEnd"/>
      <w:r w:rsidRPr="008200FF">
        <w:rPr>
          <w:rFonts w:eastAsia="Times New Roman" w:cstheme="minorHAnsi"/>
          <w:color w:val="000000" w:themeColor="text1"/>
          <w:sz w:val="24"/>
          <w:szCs w:val="24"/>
          <w:lang w:eastAsia="en-GB"/>
        </w:rPr>
        <w:t xml:space="preserve"> Castro”</w:t>
      </w:r>
      <w:r w:rsidR="003C281C"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3C281C" w:rsidRPr="00F0090B">
        <w:rPr>
          <w:rFonts w:eastAsia="Times New Roman" w:cstheme="minorHAnsi"/>
          <w:color w:val="000000" w:themeColor="text1"/>
          <w:sz w:val="24"/>
          <w:szCs w:val="24"/>
          <w:lang w:eastAsia="en-GB"/>
        </w:rPr>
        <w:t>, p</w:t>
      </w:r>
      <w:r w:rsidR="00FE60D1" w:rsidRPr="00F0090B">
        <w:rPr>
          <w:rFonts w:eastAsia="Times New Roman" w:cstheme="minorHAnsi"/>
          <w:color w:val="000000" w:themeColor="text1"/>
          <w:sz w:val="24"/>
          <w:szCs w:val="24"/>
          <w:lang w:eastAsia="en-GB"/>
        </w:rPr>
        <w:t>.</w:t>
      </w:r>
      <w:r w:rsidR="003C281C" w:rsidRPr="00F0090B">
        <w:rPr>
          <w:rFonts w:eastAsia="Times New Roman" w:cstheme="minorHAnsi"/>
          <w:color w:val="000000" w:themeColor="text1"/>
          <w:sz w:val="24"/>
          <w:szCs w:val="24"/>
          <w:lang w:eastAsia="en-GB"/>
        </w:rPr>
        <w:t xml:space="preserve"> 14</w:t>
      </w:r>
      <w:r w:rsidRPr="008200FF">
        <w:rPr>
          <w:rFonts w:eastAsia="Times New Roman" w:cstheme="minorHAnsi"/>
          <w:color w:val="000000" w:themeColor="text1"/>
          <w:sz w:val="24"/>
          <w:szCs w:val="24"/>
          <w:lang w:eastAsia="en-GB"/>
        </w:rPr>
        <w:t>)</w:t>
      </w:r>
      <w:r w:rsidR="003E078E" w:rsidRPr="00F0090B">
        <w:rPr>
          <w:rFonts w:eastAsia="Times New Roman" w:cstheme="minorHAnsi"/>
          <w:color w:val="000000" w:themeColor="text1"/>
          <w:sz w:val="24"/>
          <w:szCs w:val="24"/>
          <w:lang w:eastAsia="en-GB"/>
        </w:rPr>
        <w:t>), which he shares in common with most first</w:t>
      </w:r>
      <w:r w:rsidR="00FE60D1" w:rsidRPr="00F0090B">
        <w:rPr>
          <w:rFonts w:eastAsia="Times New Roman" w:cstheme="minorHAnsi"/>
          <w:color w:val="000000" w:themeColor="text1"/>
          <w:sz w:val="24"/>
          <w:szCs w:val="24"/>
          <w:lang w:eastAsia="en-GB"/>
        </w:rPr>
        <w:t>-</w:t>
      </w:r>
      <w:r w:rsidR="003E078E" w:rsidRPr="00F0090B">
        <w:rPr>
          <w:rFonts w:eastAsia="Times New Roman" w:cstheme="minorHAnsi"/>
          <w:color w:val="000000" w:themeColor="text1"/>
          <w:sz w:val="24"/>
          <w:szCs w:val="24"/>
          <w:lang w:eastAsia="en-GB"/>
        </w:rPr>
        <w:t xml:space="preserve">generation Cuban migrants, (García 1998, p.4) </w:t>
      </w:r>
    </w:p>
    <w:p w14:paraId="73529A35" w14:textId="188D583E" w:rsidR="00AE01D5" w:rsidRPr="00F0090B" w:rsidRDefault="00B13A2A" w:rsidP="004527A0">
      <w:pPr>
        <w:spacing w:before="240" w:after="24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As well as being a Cuban exile, Arena describes the</w:t>
      </w:r>
      <w:r w:rsidR="008200FF" w:rsidRPr="008200FF">
        <w:rPr>
          <w:rFonts w:eastAsia="Times New Roman" w:cstheme="minorHAnsi"/>
          <w:color w:val="000000" w:themeColor="text1"/>
          <w:sz w:val="24"/>
          <w:szCs w:val="24"/>
          <w:lang w:eastAsia="en-GB"/>
        </w:rPr>
        <w:t xml:space="preserve"> disconnect between him and the established Miami community in Cuba. He rejects the exile </w:t>
      </w:r>
      <w:r w:rsidR="00D6534E" w:rsidRPr="00F0090B">
        <w:rPr>
          <w:rFonts w:eastAsia="Times New Roman" w:cstheme="minorHAnsi"/>
          <w:color w:val="000000" w:themeColor="text1"/>
          <w:sz w:val="24"/>
          <w:szCs w:val="24"/>
          <w:lang w:eastAsia="en-GB"/>
        </w:rPr>
        <w:t>community</w:t>
      </w:r>
      <w:r w:rsidR="008200FF" w:rsidRPr="008200FF">
        <w:rPr>
          <w:rFonts w:eastAsia="Times New Roman" w:cstheme="minorHAnsi"/>
          <w:color w:val="000000" w:themeColor="text1"/>
          <w:sz w:val="24"/>
          <w:szCs w:val="24"/>
          <w:lang w:eastAsia="en-GB"/>
        </w:rPr>
        <w:t xml:space="preserve"> in Miami as “la </w:t>
      </w:r>
      <w:proofErr w:type="spellStart"/>
      <w:r w:rsidR="008200FF" w:rsidRPr="008200FF">
        <w:rPr>
          <w:rFonts w:eastAsia="Times New Roman" w:cstheme="minorHAnsi"/>
          <w:color w:val="000000" w:themeColor="text1"/>
          <w:sz w:val="24"/>
          <w:szCs w:val="24"/>
          <w:lang w:eastAsia="en-GB"/>
        </w:rPr>
        <w:t>caricatura</w:t>
      </w:r>
      <w:proofErr w:type="spellEnd"/>
      <w:r w:rsidR="008200FF" w:rsidRPr="008200FF">
        <w:rPr>
          <w:rFonts w:eastAsia="Times New Roman" w:cstheme="minorHAnsi"/>
          <w:color w:val="000000" w:themeColor="text1"/>
          <w:sz w:val="24"/>
          <w:szCs w:val="24"/>
          <w:lang w:eastAsia="en-GB"/>
        </w:rPr>
        <w:t xml:space="preserve"> de Cuba</w:t>
      </w:r>
      <w:r w:rsidR="00D6534E" w:rsidRPr="00F0090B">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xml:space="preserve"> p</w:t>
      </w:r>
      <w:r w:rsidR="00081D9C" w:rsidRPr="00F0090B">
        <w:rPr>
          <w:rFonts w:eastAsia="Times New Roman" w:cstheme="minorHAnsi"/>
          <w:color w:val="000000" w:themeColor="text1"/>
          <w:sz w:val="24"/>
          <w:szCs w:val="24"/>
          <w:lang w:eastAsia="en-GB"/>
        </w:rPr>
        <w:t xml:space="preserve">. </w:t>
      </w:r>
      <w:r w:rsidR="007637B9" w:rsidRPr="00F0090B">
        <w:rPr>
          <w:rFonts w:eastAsia="Times New Roman" w:cstheme="minorHAnsi"/>
          <w:color w:val="000000" w:themeColor="text1"/>
          <w:sz w:val="24"/>
          <w:szCs w:val="24"/>
          <w:lang w:eastAsia="en-GB"/>
        </w:rPr>
        <w:t>313)</w:t>
      </w:r>
      <w:r w:rsidR="00D6534E" w:rsidRPr="00F0090B">
        <w:rPr>
          <w:rFonts w:eastAsia="Times New Roman" w:cstheme="minorHAnsi"/>
          <w:color w:val="000000" w:themeColor="text1"/>
          <w:sz w:val="24"/>
          <w:szCs w:val="24"/>
          <w:lang w:eastAsia="en-GB"/>
        </w:rPr>
        <w:t xml:space="preserve">, </w:t>
      </w:r>
      <w:r w:rsidR="00F477CC">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due to </w:t>
      </w:r>
      <w:r w:rsidR="007637B9" w:rsidRPr="00F0090B">
        <w:rPr>
          <w:rFonts w:eastAsia="Times New Roman" w:cstheme="minorHAnsi"/>
          <w:color w:val="000000" w:themeColor="text1"/>
          <w:sz w:val="24"/>
          <w:szCs w:val="24"/>
          <w:lang w:eastAsia="en-GB"/>
        </w:rPr>
        <w:t xml:space="preserve">an </w:t>
      </w:r>
      <w:r w:rsidR="008200FF" w:rsidRPr="008200FF">
        <w:rPr>
          <w:rFonts w:eastAsia="Times New Roman" w:cstheme="minorHAnsi"/>
          <w:color w:val="000000" w:themeColor="text1"/>
          <w:sz w:val="24"/>
          <w:szCs w:val="24"/>
          <w:lang w:eastAsia="en-GB"/>
        </w:rPr>
        <w:t>expectation to turn into an “</w:t>
      </w:r>
      <w:proofErr w:type="spellStart"/>
      <w:r w:rsidR="008200FF" w:rsidRPr="008200FF">
        <w:rPr>
          <w:rFonts w:eastAsia="Times New Roman" w:cstheme="minorHAnsi"/>
          <w:color w:val="000000" w:themeColor="text1"/>
          <w:sz w:val="24"/>
          <w:szCs w:val="24"/>
          <w:lang w:eastAsia="en-GB"/>
        </w:rPr>
        <w:t>hombrecito</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machista</w:t>
      </w:r>
      <w:proofErr w:type="spellEnd"/>
      <w:r w:rsidR="008200FF" w:rsidRPr="008200FF">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p313)</w:t>
      </w:r>
      <w:r w:rsidR="006E3A10" w:rsidRPr="00F0090B">
        <w:rPr>
          <w:rFonts w:eastAsia="Times New Roman" w:cstheme="minorHAnsi"/>
          <w:color w:val="000000" w:themeColor="text1"/>
          <w:sz w:val="24"/>
          <w:szCs w:val="24"/>
          <w:lang w:eastAsia="en-GB"/>
        </w:rPr>
        <w:t xml:space="preserve"> The fact that Arena refuses the</w:t>
      </w:r>
      <w:r w:rsidR="007637B9" w:rsidRPr="00F0090B">
        <w:rPr>
          <w:rFonts w:eastAsia="Times New Roman" w:cstheme="minorHAnsi"/>
          <w:color w:val="000000" w:themeColor="text1"/>
          <w:sz w:val="24"/>
          <w:szCs w:val="24"/>
          <w:lang w:eastAsia="en-GB"/>
        </w:rPr>
        <w:t xml:space="preserve"> </w:t>
      </w:r>
      <w:r w:rsidR="006E3A10" w:rsidRPr="00F0090B">
        <w:rPr>
          <w:rFonts w:eastAsia="Times New Roman" w:cstheme="minorHAnsi"/>
          <w:color w:val="000000" w:themeColor="text1"/>
          <w:sz w:val="24"/>
          <w:szCs w:val="24"/>
          <w:lang w:eastAsia="en-GB"/>
        </w:rPr>
        <w:t>“</w:t>
      </w:r>
      <w:proofErr w:type="spellStart"/>
      <w:r w:rsidR="006E3A10" w:rsidRPr="008200FF">
        <w:rPr>
          <w:rFonts w:eastAsia="Times New Roman" w:cstheme="minorHAnsi"/>
          <w:color w:val="000000" w:themeColor="text1"/>
          <w:sz w:val="24"/>
          <w:szCs w:val="24"/>
          <w:lang w:eastAsia="en-GB"/>
        </w:rPr>
        <w:t>típica</w:t>
      </w:r>
      <w:proofErr w:type="spellEnd"/>
      <w:r w:rsidR="006E3A10" w:rsidRPr="008200FF">
        <w:rPr>
          <w:rFonts w:eastAsia="Times New Roman" w:cstheme="minorHAnsi"/>
          <w:color w:val="000000" w:themeColor="text1"/>
          <w:sz w:val="24"/>
          <w:szCs w:val="24"/>
          <w:lang w:eastAsia="en-GB"/>
        </w:rPr>
        <w:t xml:space="preserve"> </w:t>
      </w:r>
      <w:proofErr w:type="spellStart"/>
      <w:r w:rsidR="006E3A10" w:rsidRPr="008200FF">
        <w:rPr>
          <w:rFonts w:eastAsia="Times New Roman" w:cstheme="minorHAnsi"/>
          <w:color w:val="000000" w:themeColor="text1"/>
          <w:sz w:val="24"/>
          <w:szCs w:val="24"/>
          <w:lang w:eastAsia="en-GB"/>
        </w:rPr>
        <w:t>tradición</w:t>
      </w:r>
      <w:proofErr w:type="spellEnd"/>
      <w:r w:rsidR="006E3A10" w:rsidRPr="008200FF">
        <w:rPr>
          <w:rFonts w:eastAsia="Times New Roman" w:cstheme="minorHAnsi"/>
          <w:color w:val="000000" w:themeColor="text1"/>
          <w:sz w:val="24"/>
          <w:szCs w:val="24"/>
          <w:lang w:eastAsia="en-GB"/>
        </w:rPr>
        <w:t xml:space="preserve"> </w:t>
      </w:r>
      <w:proofErr w:type="spellStart"/>
      <w:r w:rsidR="006E3A10" w:rsidRPr="008200FF">
        <w:rPr>
          <w:rFonts w:eastAsia="Times New Roman" w:cstheme="minorHAnsi"/>
          <w:color w:val="000000" w:themeColor="text1"/>
          <w:sz w:val="24"/>
          <w:szCs w:val="24"/>
          <w:lang w:eastAsia="en-GB"/>
        </w:rPr>
        <w:t>machista</w:t>
      </w:r>
      <w:proofErr w:type="spellEnd"/>
      <w:r w:rsidR="006E3A10" w:rsidRPr="008200FF">
        <w:rPr>
          <w:rFonts w:eastAsia="Times New Roman" w:cstheme="minorHAnsi"/>
          <w:color w:val="000000" w:themeColor="text1"/>
          <w:sz w:val="24"/>
          <w:szCs w:val="24"/>
          <w:lang w:eastAsia="en-GB"/>
        </w:rPr>
        <w:t xml:space="preserve"> </w:t>
      </w:r>
      <w:proofErr w:type="spellStart"/>
      <w:r w:rsidR="006E3A10" w:rsidRPr="008200FF">
        <w:rPr>
          <w:rFonts w:eastAsia="Times New Roman" w:cstheme="minorHAnsi"/>
          <w:color w:val="000000" w:themeColor="text1"/>
          <w:sz w:val="24"/>
          <w:szCs w:val="24"/>
          <w:lang w:eastAsia="en-GB"/>
        </w:rPr>
        <w:t>cubana</w:t>
      </w:r>
      <w:proofErr w:type="spellEnd"/>
      <w:r w:rsidR="006E3A10" w:rsidRPr="008200FF">
        <w:rPr>
          <w:rFonts w:eastAsia="Times New Roman" w:cstheme="minorHAnsi"/>
          <w:color w:val="000000" w:themeColor="text1"/>
          <w:sz w:val="24"/>
          <w:szCs w:val="24"/>
          <w:lang w:eastAsia="en-GB"/>
        </w:rPr>
        <w:t xml:space="preserve"> </w:t>
      </w:r>
      <w:proofErr w:type="spellStart"/>
      <w:r w:rsidR="006E3A10" w:rsidRPr="008200FF">
        <w:rPr>
          <w:rFonts w:eastAsia="Times New Roman" w:cstheme="minorHAnsi"/>
          <w:color w:val="000000" w:themeColor="text1"/>
          <w:sz w:val="24"/>
          <w:szCs w:val="24"/>
          <w:lang w:eastAsia="en-GB"/>
        </w:rPr>
        <w:t>en</w:t>
      </w:r>
      <w:proofErr w:type="spellEnd"/>
      <w:r w:rsidR="006E3A10" w:rsidRPr="008200FF">
        <w:rPr>
          <w:rFonts w:eastAsia="Times New Roman" w:cstheme="minorHAnsi"/>
          <w:color w:val="000000" w:themeColor="text1"/>
          <w:sz w:val="24"/>
          <w:szCs w:val="24"/>
          <w:lang w:eastAsia="en-GB"/>
        </w:rPr>
        <w:t xml:space="preserve"> Miami”(</w:t>
      </w:r>
      <w:r w:rsidR="007637B9" w:rsidRPr="00F0090B">
        <w:rPr>
          <w:rFonts w:eastAsia="Times New Roman" w:cstheme="minorHAnsi"/>
          <w:color w:val="000000" w:themeColor="text1"/>
          <w:sz w:val="24"/>
          <w:szCs w:val="24"/>
          <w:lang w:eastAsia="en-GB"/>
        </w:rPr>
        <w:t xml:space="preserve"> 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xml:space="preserve">, </w:t>
      </w:r>
      <w:r w:rsidR="006E3A10" w:rsidRPr="008200FF">
        <w:rPr>
          <w:rFonts w:eastAsia="Times New Roman" w:cstheme="minorHAnsi"/>
          <w:color w:val="000000" w:themeColor="text1"/>
          <w:sz w:val="24"/>
          <w:szCs w:val="24"/>
          <w:lang w:eastAsia="en-GB"/>
        </w:rPr>
        <w:t>p</w:t>
      </w:r>
      <w:r w:rsidR="00081D9C" w:rsidRPr="00F0090B">
        <w:rPr>
          <w:rFonts w:eastAsia="Times New Roman" w:cstheme="minorHAnsi"/>
          <w:color w:val="000000" w:themeColor="text1"/>
          <w:sz w:val="24"/>
          <w:szCs w:val="24"/>
          <w:lang w:eastAsia="en-GB"/>
        </w:rPr>
        <w:t>.</w:t>
      </w:r>
      <w:r w:rsidR="006E3A10" w:rsidRPr="008200FF">
        <w:rPr>
          <w:rFonts w:eastAsia="Times New Roman" w:cstheme="minorHAnsi"/>
          <w:color w:val="000000" w:themeColor="text1"/>
          <w:sz w:val="24"/>
          <w:szCs w:val="24"/>
          <w:lang w:eastAsia="en-GB"/>
        </w:rPr>
        <w:t xml:space="preserve"> 313)</w:t>
      </w:r>
      <w:r w:rsidR="008200FF" w:rsidRPr="008200FF">
        <w:rPr>
          <w:rFonts w:eastAsia="Times New Roman" w:cstheme="minorHAnsi"/>
          <w:color w:val="000000" w:themeColor="text1"/>
          <w:sz w:val="24"/>
          <w:szCs w:val="24"/>
          <w:lang w:eastAsia="en-GB"/>
        </w:rPr>
        <w:t xml:space="preserve"> again </w:t>
      </w:r>
      <w:r w:rsidR="00FE60D1" w:rsidRPr="00F0090B">
        <w:rPr>
          <w:rFonts w:eastAsia="Times New Roman" w:cstheme="minorHAnsi"/>
          <w:color w:val="000000" w:themeColor="text1"/>
          <w:sz w:val="24"/>
          <w:szCs w:val="24"/>
          <w:lang w:eastAsia="en-GB"/>
        </w:rPr>
        <w:t>emphasises</w:t>
      </w:r>
      <w:r w:rsidR="008200FF" w:rsidRPr="008200FF">
        <w:rPr>
          <w:rFonts w:eastAsia="Times New Roman" w:cstheme="minorHAnsi"/>
          <w:color w:val="000000" w:themeColor="text1"/>
          <w:sz w:val="24"/>
          <w:szCs w:val="24"/>
          <w:lang w:eastAsia="en-GB"/>
        </w:rPr>
        <w:t xml:space="preserve"> Arenas’ wish for personal freedom. He even rejects the nature of the area, </w:t>
      </w:r>
      <w:r w:rsidR="006E3A10"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un </w:t>
      </w:r>
      <w:proofErr w:type="spellStart"/>
      <w:r w:rsidR="008200FF" w:rsidRPr="008200FF">
        <w:rPr>
          <w:rFonts w:eastAsia="Times New Roman" w:cstheme="minorHAnsi"/>
          <w:color w:val="000000" w:themeColor="text1"/>
          <w:sz w:val="24"/>
          <w:szCs w:val="24"/>
          <w:lang w:eastAsia="en-GB"/>
        </w:rPr>
        <w:t>paisaje</w:t>
      </w:r>
      <w:proofErr w:type="spellEnd"/>
      <w:r w:rsidR="008200FF" w:rsidRPr="008200FF">
        <w:rPr>
          <w:rFonts w:eastAsia="Times New Roman" w:cstheme="minorHAnsi"/>
          <w:color w:val="000000" w:themeColor="text1"/>
          <w:sz w:val="24"/>
          <w:szCs w:val="24"/>
          <w:lang w:eastAsia="en-GB"/>
        </w:rPr>
        <w:t xml:space="preserve"> que no </w:t>
      </w:r>
      <w:proofErr w:type="spellStart"/>
      <w:r w:rsidR="008200FF" w:rsidRPr="008200FF">
        <w:rPr>
          <w:rFonts w:eastAsia="Times New Roman" w:cstheme="minorHAnsi"/>
          <w:color w:val="000000" w:themeColor="text1"/>
          <w:sz w:val="24"/>
          <w:szCs w:val="24"/>
          <w:lang w:eastAsia="en-GB"/>
        </w:rPr>
        <w:t>tenía</w:t>
      </w:r>
      <w:proofErr w:type="spellEnd"/>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siquiera</w:t>
      </w:r>
      <w:proofErr w:type="spellEnd"/>
      <w:r w:rsidR="008200FF" w:rsidRPr="008200FF">
        <w:rPr>
          <w:rFonts w:eastAsia="Times New Roman" w:cstheme="minorHAnsi"/>
          <w:color w:val="000000" w:themeColor="text1"/>
          <w:sz w:val="24"/>
          <w:szCs w:val="24"/>
          <w:lang w:eastAsia="en-GB"/>
        </w:rPr>
        <w:t xml:space="preserve"> la </w:t>
      </w:r>
      <w:proofErr w:type="spellStart"/>
      <w:r w:rsidR="008200FF" w:rsidRPr="008200FF">
        <w:rPr>
          <w:rFonts w:eastAsia="Times New Roman" w:cstheme="minorHAnsi"/>
          <w:color w:val="000000" w:themeColor="text1"/>
          <w:sz w:val="24"/>
          <w:szCs w:val="24"/>
          <w:lang w:eastAsia="en-GB"/>
        </w:rPr>
        <w:t>belleza</w:t>
      </w:r>
      <w:proofErr w:type="spellEnd"/>
      <w:r w:rsidR="008200FF" w:rsidRPr="008200FF">
        <w:rPr>
          <w:rFonts w:eastAsia="Times New Roman" w:cstheme="minorHAnsi"/>
          <w:color w:val="000000" w:themeColor="text1"/>
          <w:sz w:val="24"/>
          <w:szCs w:val="24"/>
          <w:lang w:eastAsia="en-GB"/>
        </w:rPr>
        <w:t xml:space="preserve"> insular, era un</w:t>
      </w:r>
      <w:r w:rsidR="00F477CC">
        <w:rPr>
          <w:rFonts w:eastAsia="Times New Roman" w:cstheme="minorHAnsi"/>
          <w:color w:val="000000" w:themeColor="text1"/>
          <w:sz w:val="24"/>
          <w:szCs w:val="24"/>
          <w:lang w:eastAsia="en-GB"/>
        </w:rPr>
        <w:t>a</w:t>
      </w:r>
      <w:r w:rsidR="008200FF" w:rsidRPr="008200FF">
        <w:rPr>
          <w:rFonts w:eastAsia="Times New Roman" w:cstheme="minorHAnsi"/>
          <w:color w:val="000000" w:themeColor="text1"/>
          <w:sz w:val="24"/>
          <w:szCs w:val="24"/>
          <w:lang w:eastAsia="en-GB"/>
        </w:rPr>
        <w:t xml:space="preserve"> </w:t>
      </w:r>
      <w:proofErr w:type="spellStart"/>
      <w:r w:rsidR="008200FF" w:rsidRPr="008200FF">
        <w:rPr>
          <w:rFonts w:eastAsia="Times New Roman" w:cstheme="minorHAnsi"/>
          <w:color w:val="000000" w:themeColor="text1"/>
          <w:sz w:val="24"/>
          <w:szCs w:val="24"/>
          <w:lang w:eastAsia="en-GB"/>
        </w:rPr>
        <w:t>especie</w:t>
      </w:r>
      <w:proofErr w:type="spellEnd"/>
      <w:r w:rsidR="008200FF" w:rsidRPr="008200FF">
        <w:rPr>
          <w:rFonts w:eastAsia="Times New Roman" w:cstheme="minorHAnsi"/>
          <w:color w:val="000000" w:themeColor="text1"/>
          <w:sz w:val="24"/>
          <w:szCs w:val="24"/>
          <w:lang w:eastAsia="en-GB"/>
        </w:rPr>
        <w:t xml:space="preserve"> de </w:t>
      </w:r>
      <w:proofErr w:type="spellStart"/>
      <w:r w:rsidR="008200FF" w:rsidRPr="008200FF">
        <w:rPr>
          <w:rFonts w:eastAsia="Times New Roman" w:cstheme="minorHAnsi"/>
          <w:color w:val="000000" w:themeColor="text1"/>
          <w:sz w:val="24"/>
          <w:szCs w:val="24"/>
          <w:lang w:eastAsia="en-GB"/>
        </w:rPr>
        <w:t>fantasma</w:t>
      </w:r>
      <w:proofErr w:type="spellEnd"/>
      <w:r w:rsidR="008200FF" w:rsidRPr="008200FF">
        <w:rPr>
          <w:rFonts w:eastAsia="Times New Roman" w:cstheme="minorHAnsi"/>
          <w:color w:val="000000" w:themeColor="text1"/>
          <w:sz w:val="24"/>
          <w:szCs w:val="24"/>
          <w:lang w:eastAsia="en-GB"/>
        </w:rPr>
        <w:t xml:space="preserve"> de la </w:t>
      </w:r>
      <w:proofErr w:type="spellStart"/>
      <w:r w:rsidR="008200FF" w:rsidRPr="008200FF">
        <w:rPr>
          <w:rFonts w:eastAsia="Times New Roman" w:cstheme="minorHAnsi"/>
          <w:color w:val="000000" w:themeColor="text1"/>
          <w:sz w:val="24"/>
          <w:szCs w:val="24"/>
          <w:lang w:eastAsia="en-GB"/>
        </w:rPr>
        <w:t>isla</w:t>
      </w:r>
      <w:proofErr w:type="spellEnd"/>
      <w:r w:rsidR="008200FF" w:rsidRPr="008200FF">
        <w:rPr>
          <w:rFonts w:eastAsia="Times New Roman" w:cstheme="minorHAnsi"/>
          <w:color w:val="000000" w:themeColor="text1"/>
          <w:sz w:val="24"/>
          <w:szCs w:val="24"/>
          <w:lang w:eastAsia="en-GB"/>
        </w:rPr>
        <w:t xml:space="preserve">'' </w:t>
      </w:r>
      <w:r w:rsidR="00AF3354" w:rsidRPr="00F0090B">
        <w:rPr>
          <w:rFonts w:eastAsia="Times New Roman" w:cstheme="minorHAnsi"/>
          <w:color w:val="000000" w:themeColor="text1"/>
          <w:sz w:val="24"/>
          <w:szCs w:val="24"/>
          <w:lang w:eastAsia="en-GB"/>
        </w:rPr>
        <w:t>(</w:t>
      </w:r>
      <w:r w:rsidR="007637B9" w:rsidRPr="00F0090B">
        <w:rPr>
          <w:rFonts w:eastAsia="Times New Roman" w:cstheme="minorHAnsi"/>
          <w:color w:val="000000" w:themeColor="text1"/>
          <w:sz w:val="24"/>
          <w:szCs w:val="24"/>
          <w:lang w:eastAsia="en-GB"/>
        </w:rPr>
        <w:t xml:space="preserve">Arenas, </w:t>
      </w:r>
      <w:r w:rsidR="00117A8C" w:rsidRPr="00F0090B">
        <w:rPr>
          <w:rFonts w:eastAsia="Times New Roman" w:cstheme="minorHAnsi"/>
          <w:color w:val="000000" w:themeColor="text1"/>
          <w:sz w:val="24"/>
          <w:szCs w:val="24"/>
          <w:lang w:eastAsia="en-GB"/>
        </w:rPr>
        <w:t>2006</w:t>
      </w:r>
      <w:r w:rsidR="007637B9"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p</w:t>
      </w:r>
      <w:r w:rsidR="00081D9C"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313),  a symptom of his “looking back” to Cuba</w:t>
      </w:r>
      <w:r w:rsidR="006E3A10" w:rsidRPr="00F0090B">
        <w:rPr>
          <w:rFonts w:eastAsia="Times New Roman" w:cstheme="minorHAnsi"/>
          <w:color w:val="000000" w:themeColor="text1"/>
          <w:sz w:val="24"/>
          <w:szCs w:val="24"/>
          <w:lang w:eastAsia="en-GB"/>
        </w:rPr>
        <w:t xml:space="preserve"> as his homeland</w:t>
      </w:r>
      <w:r w:rsidR="00F91F11" w:rsidRPr="00F0090B">
        <w:rPr>
          <w:rFonts w:eastAsia="Times New Roman" w:cstheme="minorHAnsi"/>
          <w:color w:val="000000" w:themeColor="text1"/>
          <w:sz w:val="24"/>
          <w:szCs w:val="24"/>
          <w:lang w:eastAsia="en-GB"/>
        </w:rPr>
        <w:t xml:space="preserve"> (</w:t>
      </w:r>
      <w:proofErr w:type="spellStart"/>
      <w:r w:rsidR="00F91F11" w:rsidRPr="00F0090B">
        <w:rPr>
          <w:rFonts w:cstheme="minorHAnsi"/>
          <w:color w:val="000000" w:themeColor="text1"/>
          <w:spacing w:val="-5"/>
          <w:sz w:val="24"/>
          <w:szCs w:val="24"/>
          <w:shd w:val="clear" w:color="auto" w:fill="FFFFFF"/>
        </w:rPr>
        <w:t>Caminero</w:t>
      </w:r>
      <w:proofErr w:type="spellEnd"/>
      <w:r w:rsidR="00F91F11" w:rsidRPr="00F0090B">
        <w:rPr>
          <w:rFonts w:cstheme="minorHAnsi"/>
          <w:color w:val="000000" w:themeColor="text1"/>
          <w:spacing w:val="-5"/>
          <w:sz w:val="24"/>
          <w:szCs w:val="24"/>
          <w:shd w:val="clear" w:color="auto" w:fill="FFFFFF"/>
        </w:rPr>
        <w:t xml:space="preserve">-Santangelo 2000, p. </w:t>
      </w:r>
      <w:r w:rsidR="00981EA2">
        <w:rPr>
          <w:rFonts w:cstheme="minorHAnsi"/>
          <w:color w:val="000000" w:themeColor="text1"/>
          <w:spacing w:val="-5"/>
          <w:sz w:val="24"/>
          <w:szCs w:val="24"/>
          <w:shd w:val="clear" w:color="auto" w:fill="FFFFFF"/>
        </w:rPr>
        <w:t>507</w:t>
      </w:r>
      <w:r w:rsidR="00F91F11" w:rsidRPr="00F0090B">
        <w:rPr>
          <w:rFonts w:cstheme="minorHAnsi"/>
          <w:color w:val="000000" w:themeColor="text1"/>
          <w:spacing w:val="-5"/>
          <w:sz w:val="24"/>
          <w:szCs w:val="24"/>
          <w:shd w:val="clear" w:color="auto" w:fill="FFFFFF"/>
        </w:rPr>
        <w:t>)</w:t>
      </w:r>
      <w:r w:rsidR="006E3A10" w:rsidRPr="00F0090B">
        <w:rPr>
          <w:rFonts w:eastAsia="Times New Roman" w:cstheme="minorHAnsi"/>
          <w:color w:val="000000" w:themeColor="text1"/>
          <w:sz w:val="24"/>
          <w:szCs w:val="24"/>
          <w:lang w:eastAsia="en-GB"/>
        </w:rPr>
        <w:t>, and his new-found alienation</w:t>
      </w:r>
      <w:r w:rsidR="00F91F11" w:rsidRPr="00F0090B">
        <w:rPr>
          <w:rFonts w:eastAsia="Times New Roman" w:cstheme="minorHAnsi"/>
          <w:color w:val="000000" w:themeColor="text1"/>
          <w:sz w:val="24"/>
          <w:szCs w:val="24"/>
          <w:lang w:eastAsia="en-GB"/>
        </w:rPr>
        <w:t xml:space="preserve"> </w:t>
      </w:r>
      <w:r w:rsidR="008200FF" w:rsidRPr="008200FF">
        <w:rPr>
          <w:rFonts w:eastAsia="Times New Roman" w:cstheme="minorHAnsi"/>
          <w:color w:val="000000" w:themeColor="text1"/>
          <w:sz w:val="24"/>
          <w:szCs w:val="24"/>
          <w:lang w:eastAsia="en-GB"/>
        </w:rPr>
        <w:t xml:space="preserve"> This conflict may </w:t>
      </w:r>
      <w:r w:rsidR="006E3A10" w:rsidRPr="00F0090B">
        <w:rPr>
          <w:rFonts w:eastAsia="Times New Roman" w:cstheme="minorHAnsi"/>
          <w:color w:val="000000" w:themeColor="text1"/>
          <w:sz w:val="24"/>
          <w:szCs w:val="24"/>
          <w:lang w:eastAsia="en-GB"/>
        </w:rPr>
        <w:t>be r</w:t>
      </w:r>
      <w:r w:rsidR="007637B9" w:rsidRPr="00F0090B">
        <w:rPr>
          <w:rFonts w:eastAsia="Times New Roman" w:cstheme="minorHAnsi"/>
          <w:color w:val="000000" w:themeColor="text1"/>
          <w:sz w:val="24"/>
          <w:szCs w:val="24"/>
          <w:lang w:eastAsia="en-GB"/>
        </w:rPr>
        <w:t>e</w:t>
      </w:r>
      <w:r w:rsidR="006E3A10" w:rsidRPr="00F0090B">
        <w:rPr>
          <w:rFonts w:eastAsia="Times New Roman" w:cstheme="minorHAnsi"/>
          <w:color w:val="000000" w:themeColor="text1"/>
          <w:sz w:val="24"/>
          <w:szCs w:val="24"/>
          <w:lang w:eastAsia="en-GB"/>
        </w:rPr>
        <w:t>presen</w:t>
      </w:r>
      <w:r w:rsidR="002D3C0C" w:rsidRPr="00F0090B">
        <w:rPr>
          <w:rFonts w:eastAsia="Times New Roman" w:cstheme="minorHAnsi"/>
          <w:color w:val="000000" w:themeColor="text1"/>
          <w:sz w:val="24"/>
          <w:szCs w:val="24"/>
          <w:lang w:eastAsia="en-GB"/>
        </w:rPr>
        <w:t>t</w:t>
      </w:r>
      <w:r w:rsidR="006E3A10" w:rsidRPr="00F0090B">
        <w:rPr>
          <w:rFonts w:eastAsia="Times New Roman" w:cstheme="minorHAnsi"/>
          <w:color w:val="000000" w:themeColor="text1"/>
          <w:sz w:val="24"/>
          <w:szCs w:val="24"/>
          <w:lang w:eastAsia="en-GB"/>
        </w:rPr>
        <w:t>ative of</w:t>
      </w:r>
      <w:r w:rsidR="008200FF" w:rsidRPr="008200FF">
        <w:rPr>
          <w:rFonts w:eastAsia="Times New Roman" w:cstheme="minorHAnsi"/>
          <w:color w:val="000000" w:themeColor="text1"/>
          <w:sz w:val="24"/>
          <w:szCs w:val="24"/>
          <w:lang w:eastAsia="en-GB"/>
        </w:rPr>
        <w:t xml:space="preserve"> the </w:t>
      </w:r>
      <w:r w:rsidR="006E3A10" w:rsidRPr="00F0090B">
        <w:rPr>
          <w:rFonts w:eastAsia="Times New Roman" w:cstheme="minorHAnsi"/>
          <w:color w:val="000000" w:themeColor="text1"/>
          <w:sz w:val="24"/>
          <w:szCs w:val="24"/>
          <w:lang w:eastAsia="en-GB"/>
        </w:rPr>
        <w:t>tension</w:t>
      </w:r>
      <w:r w:rsidR="008200FF" w:rsidRPr="008200FF">
        <w:rPr>
          <w:rFonts w:eastAsia="Times New Roman" w:cstheme="minorHAnsi"/>
          <w:color w:val="000000" w:themeColor="text1"/>
          <w:sz w:val="24"/>
          <w:szCs w:val="24"/>
          <w:lang w:eastAsia="en-GB"/>
        </w:rPr>
        <w:t xml:space="preserve"> between the already established Cuban-</w:t>
      </w:r>
      <w:r w:rsidR="00FE60D1" w:rsidRPr="00F0090B">
        <w:rPr>
          <w:rFonts w:eastAsia="Times New Roman" w:cstheme="minorHAnsi"/>
          <w:color w:val="000000" w:themeColor="text1"/>
          <w:sz w:val="24"/>
          <w:szCs w:val="24"/>
          <w:lang w:eastAsia="en-GB"/>
        </w:rPr>
        <w:t>American</w:t>
      </w:r>
      <w:r w:rsidR="008200FF" w:rsidRPr="008200FF">
        <w:rPr>
          <w:rFonts w:eastAsia="Times New Roman" w:cstheme="minorHAnsi"/>
          <w:color w:val="000000" w:themeColor="text1"/>
          <w:sz w:val="24"/>
          <w:szCs w:val="24"/>
          <w:lang w:eastAsia="en-GB"/>
        </w:rPr>
        <w:t xml:space="preserve"> population who fled when Castro came to power</w:t>
      </w:r>
      <w:r w:rsidR="006E3A10" w:rsidRPr="00F0090B">
        <w:rPr>
          <w:rFonts w:eastAsia="Times New Roman" w:cstheme="minorHAnsi"/>
          <w:color w:val="000000" w:themeColor="text1"/>
          <w:sz w:val="24"/>
          <w:szCs w:val="24"/>
          <w:lang w:eastAsia="en-GB"/>
        </w:rPr>
        <w:t>,</w:t>
      </w:r>
      <w:r w:rsidR="008200FF" w:rsidRPr="008200FF">
        <w:rPr>
          <w:rFonts w:eastAsia="Times New Roman" w:cstheme="minorHAnsi"/>
          <w:color w:val="000000" w:themeColor="text1"/>
          <w:sz w:val="24"/>
          <w:szCs w:val="24"/>
          <w:lang w:eastAsia="en-GB"/>
        </w:rPr>
        <w:t xml:space="preserve"> and the second wave of migrants that became known as </w:t>
      </w:r>
      <w:proofErr w:type="spellStart"/>
      <w:r w:rsidR="008200FF" w:rsidRPr="008200FF">
        <w:rPr>
          <w:rFonts w:eastAsia="Times New Roman" w:cstheme="minorHAnsi"/>
          <w:color w:val="000000" w:themeColor="text1"/>
          <w:sz w:val="24"/>
          <w:szCs w:val="24"/>
          <w:lang w:eastAsia="en-GB"/>
        </w:rPr>
        <w:t>Marielitos</w:t>
      </w:r>
      <w:proofErr w:type="spellEnd"/>
      <w:r w:rsidR="008200FF" w:rsidRPr="008200FF">
        <w:rPr>
          <w:rFonts w:eastAsia="Times New Roman" w:cstheme="minorHAnsi"/>
          <w:color w:val="000000" w:themeColor="text1"/>
          <w:sz w:val="24"/>
          <w:szCs w:val="24"/>
          <w:lang w:eastAsia="en-GB"/>
        </w:rPr>
        <w:t xml:space="preserve">. Lynch </w:t>
      </w:r>
      <w:r w:rsidR="00A16D59" w:rsidRPr="00F0090B">
        <w:rPr>
          <w:rFonts w:eastAsia="Times New Roman" w:cstheme="minorHAnsi"/>
          <w:color w:val="000000" w:themeColor="text1"/>
          <w:sz w:val="24"/>
          <w:szCs w:val="24"/>
          <w:lang w:eastAsia="en-GB"/>
        </w:rPr>
        <w:t xml:space="preserve">(2009, p. </w:t>
      </w:r>
      <w:r w:rsidR="00317130" w:rsidRPr="00F0090B">
        <w:rPr>
          <w:rFonts w:eastAsia="Times New Roman" w:cstheme="minorHAnsi"/>
          <w:color w:val="000000" w:themeColor="text1"/>
          <w:sz w:val="24"/>
          <w:szCs w:val="24"/>
          <w:lang w:eastAsia="en-GB"/>
        </w:rPr>
        <w:t xml:space="preserve">26) </w:t>
      </w:r>
      <w:r w:rsidR="008200FF" w:rsidRPr="008200FF">
        <w:rPr>
          <w:rFonts w:eastAsia="Times New Roman" w:cstheme="minorHAnsi"/>
          <w:color w:val="000000" w:themeColor="text1"/>
          <w:sz w:val="24"/>
          <w:szCs w:val="24"/>
          <w:lang w:eastAsia="en-GB"/>
        </w:rPr>
        <w:t>notes that due to the fact that they “had lived most if not all of their life under the Castro regime, their social and economic beliefs often contrasted with those of early exiles”.</w:t>
      </w:r>
    </w:p>
    <w:p w14:paraId="37E7D44B" w14:textId="77777777" w:rsidR="007611E9" w:rsidRDefault="00F91F11" w:rsidP="004527A0">
      <w:pPr>
        <w:spacing w:before="240" w:after="240" w:line="360" w:lineRule="auto"/>
        <w:rPr>
          <w:rFonts w:eastAsia="Times New Roman" w:cstheme="minorHAnsi"/>
          <w:color w:val="000000" w:themeColor="text1"/>
          <w:sz w:val="24"/>
          <w:szCs w:val="24"/>
          <w:lang w:eastAsia="en-GB"/>
        </w:rPr>
      </w:pPr>
      <w:r w:rsidRPr="00F0090B">
        <w:rPr>
          <w:rFonts w:eastAsia="Times New Roman" w:cstheme="minorHAnsi"/>
          <w:color w:val="000000" w:themeColor="text1"/>
          <w:sz w:val="24"/>
          <w:szCs w:val="24"/>
          <w:lang w:eastAsia="en-GB"/>
        </w:rPr>
        <w:t xml:space="preserve">In conclusion, </w:t>
      </w:r>
      <w:r w:rsidR="002D3C0C" w:rsidRPr="00F0090B">
        <w:rPr>
          <w:rFonts w:eastAsia="Times New Roman" w:cstheme="minorHAnsi"/>
          <w:i/>
          <w:iCs/>
          <w:color w:val="000000" w:themeColor="text1"/>
          <w:sz w:val="24"/>
          <w:szCs w:val="24"/>
          <w:lang w:eastAsia="en-GB"/>
        </w:rPr>
        <w:t xml:space="preserve">Antes </w:t>
      </w:r>
      <w:r w:rsidR="00FE60D1" w:rsidRPr="00F0090B">
        <w:rPr>
          <w:rFonts w:eastAsia="Times New Roman" w:cstheme="minorHAnsi"/>
          <w:i/>
          <w:iCs/>
          <w:color w:val="000000" w:themeColor="text1"/>
          <w:sz w:val="24"/>
          <w:szCs w:val="24"/>
          <w:lang w:eastAsia="en-GB"/>
        </w:rPr>
        <w:t xml:space="preserve">Que </w:t>
      </w:r>
      <w:proofErr w:type="spellStart"/>
      <w:r w:rsidR="00FE60D1" w:rsidRPr="00F0090B">
        <w:rPr>
          <w:rFonts w:eastAsia="Times New Roman" w:cstheme="minorHAnsi"/>
          <w:i/>
          <w:iCs/>
          <w:color w:val="000000" w:themeColor="text1"/>
          <w:sz w:val="24"/>
          <w:szCs w:val="24"/>
          <w:lang w:eastAsia="en-GB"/>
        </w:rPr>
        <w:t>Anochezca</w:t>
      </w:r>
      <w:proofErr w:type="spellEnd"/>
      <w:r w:rsidR="002D3C0C" w:rsidRPr="00F0090B">
        <w:rPr>
          <w:rFonts w:eastAsia="Times New Roman" w:cstheme="minorHAnsi"/>
          <w:color w:val="000000" w:themeColor="text1"/>
          <w:sz w:val="24"/>
          <w:szCs w:val="24"/>
          <w:lang w:eastAsia="en-GB"/>
        </w:rPr>
        <w:t xml:space="preserve"> can </w:t>
      </w:r>
      <w:r w:rsidR="00B05436" w:rsidRPr="00F0090B">
        <w:rPr>
          <w:rFonts w:eastAsia="Times New Roman" w:cstheme="minorHAnsi"/>
          <w:color w:val="000000" w:themeColor="text1"/>
          <w:sz w:val="24"/>
          <w:szCs w:val="24"/>
          <w:lang w:eastAsia="en-GB"/>
        </w:rPr>
        <w:t xml:space="preserve">undoubtedly </w:t>
      </w:r>
      <w:r w:rsidR="002D3C0C" w:rsidRPr="00F0090B">
        <w:rPr>
          <w:rFonts w:eastAsia="Times New Roman" w:cstheme="minorHAnsi"/>
          <w:color w:val="000000" w:themeColor="text1"/>
          <w:sz w:val="24"/>
          <w:szCs w:val="24"/>
          <w:lang w:eastAsia="en-GB"/>
        </w:rPr>
        <w:t>be seen as a work of exile</w:t>
      </w:r>
      <w:r w:rsidR="00A16D59" w:rsidRPr="00F0090B">
        <w:rPr>
          <w:rFonts w:eastAsia="Times New Roman" w:cstheme="minorHAnsi"/>
          <w:color w:val="000000" w:themeColor="text1"/>
          <w:sz w:val="24"/>
          <w:szCs w:val="24"/>
          <w:lang w:eastAsia="en-GB"/>
        </w:rPr>
        <w:t xml:space="preserve"> in the ways </w:t>
      </w:r>
      <w:r w:rsidR="002D3C0C" w:rsidRPr="00F0090B">
        <w:rPr>
          <w:rFonts w:eastAsia="Times New Roman" w:cstheme="minorHAnsi"/>
          <w:color w:val="000000" w:themeColor="text1"/>
          <w:sz w:val="24"/>
          <w:szCs w:val="24"/>
          <w:lang w:eastAsia="en-GB"/>
        </w:rPr>
        <w:t xml:space="preserve">Arenas’ experience of exile correlates closely with that of </w:t>
      </w:r>
      <w:r w:rsidR="00B05436" w:rsidRPr="00F0090B">
        <w:rPr>
          <w:rFonts w:eastAsia="Times New Roman" w:cstheme="minorHAnsi"/>
          <w:color w:val="000000" w:themeColor="text1"/>
          <w:sz w:val="24"/>
          <w:szCs w:val="24"/>
          <w:lang w:eastAsia="en-GB"/>
        </w:rPr>
        <w:t xml:space="preserve">the Cuban American; </w:t>
      </w:r>
      <w:r w:rsidR="002D3C0C" w:rsidRPr="00F0090B">
        <w:rPr>
          <w:rFonts w:eastAsia="Times New Roman" w:cstheme="minorHAnsi"/>
          <w:color w:val="000000" w:themeColor="text1"/>
          <w:sz w:val="24"/>
          <w:szCs w:val="24"/>
          <w:lang w:eastAsia="en-GB"/>
        </w:rPr>
        <w:t xml:space="preserve"> he explores the causes of his exile; and his experience in exile, which is contextualised by the</w:t>
      </w:r>
      <w:r w:rsidR="00A16D59" w:rsidRPr="00F0090B">
        <w:rPr>
          <w:rFonts w:eastAsia="Times New Roman" w:cstheme="minorHAnsi"/>
          <w:color w:val="000000" w:themeColor="text1"/>
          <w:sz w:val="24"/>
          <w:szCs w:val="24"/>
          <w:lang w:eastAsia="en-GB"/>
        </w:rPr>
        <w:t xml:space="preserve"> autobiography</w:t>
      </w:r>
      <w:r w:rsidR="002D3C0C" w:rsidRPr="00F0090B">
        <w:rPr>
          <w:rFonts w:eastAsia="Times New Roman" w:cstheme="minorHAnsi"/>
          <w:color w:val="000000" w:themeColor="text1"/>
          <w:sz w:val="24"/>
          <w:szCs w:val="24"/>
          <w:lang w:eastAsia="en-GB"/>
        </w:rPr>
        <w:t xml:space="preserve">. </w:t>
      </w:r>
      <w:r w:rsidR="00B05436" w:rsidRPr="00F0090B">
        <w:rPr>
          <w:rFonts w:eastAsia="Times New Roman" w:cstheme="minorHAnsi"/>
          <w:color w:val="000000" w:themeColor="text1"/>
          <w:sz w:val="24"/>
          <w:szCs w:val="24"/>
          <w:lang w:eastAsia="en-GB"/>
        </w:rPr>
        <w:t xml:space="preserve">It is </w:t>
      </w:r>
      <w:r w:rsidR="002B5CD5" w:rsidRPr="00F0090B">
        <w:rPr>
          <w:rFonts w:eastAsia="Times New Roman" w:cstheme="minorHAnsi"/>
          <w:color w:val="000000" w:themeColor="text1"/>
          <w:sz w:val="24"/>
          <w:szCs w:val="24"/>
          <w:lang w:eastAsia="en-GB"/>
        </w:rPr>
        <w:t>important</w:t>
      </w:r>
      <w:r w:rsidR="00B05436" w:rsidRPr="00F0090B">
        <w:rPr>
          <w:rFonts w:eastAsia="Times New Roman" w:cstheme="minorHAnsi"/>
          <w:color w:val="000000" w:themeColor="text1"/>
          <w:sz w:val="24"/>
          <w:szCs w:val="24"/>
          <w:lang w:eastAsia="en-GB"/>
        </w:rPr>
        <w:t xml:space="preserve"> to stress, </w:t>
      </w:r>
      <w:r w:rsidR="002B5CD5" w:rsidRPr="00F0090B">
        <w:rPr>
          <w:rFonts w:eastAsia="Times New Roman" w:cstheme="minorHAnsi"/>
          <w:color w:val="000000" w:themeColor="text1"/>
          <w:sz w:val="24"/>
          <w:szCs w:val="24"/>
          <w:lang w:eastAsia="en-GB"/>
        </w:rPr>
        <w:t>however</w:t>
      </w:r>
      <w:r w:rsidR="00B05436" w:rsidRPr="00F0090B">
        <w:rPr>
          <w:rFonts w:eastAsia="Times New Roman" w:cstheme="minorHAnsi"/>
          <w:color w:val="000000" w:themeColor="text1"/>
          <w:sz w:val="24"/>
          <w:szCs w:val="24"/>
          <w:lang w:eastAsia="en-GB"/>
        </w:rPr>
        <w:t xml:space="preserve">, that Arenas’ </w:t>
      </w:r>
      <w:r w:rsidR="002B5CD5" w:rsidRPr="00F0090B">
        <w:rPr>
          <w:rFonts w:eastAsia="Times New Roman" w:cstheme="minorHAnsi"/>
          <w:color w:val="000000" w:themeColor="text1"/>
          <w:sz w:val="24"/>
          <w:szCs w:val="24"/>
          <w:lang w:eastAsia="en-GB"/>
        </w:rPr>
        <w:t>emphasis</w:t>
      </w:r>
      <w:r w:rsidR="00B05436" w:rsidRPr="00F0090B">
        <w:rPr>
          <w:rFonts w:eastAsia="Times New Roman" w:cstheme="minorHAnsi"/>
          <w:color w:val="000000" w:themeColor="text1"/>
          <w:sz w:val="24"/>
          <w:szCs w:val="24"/>
          <w:lang w:eastAsia="en-GB"/>
        </w:rPr>
        <w:t xml:space="preserve"> on freedom is a constant part of his </w:t>
      </w:r>
      <w:r w:rsidR="00CE7530" w:rsidRPr="00F0090B">
        <w:rPr>
          <w:rFonts w:eastAsia="Times New Roman" w:cstheme="minorHAnsi"/>
          <w:color w:val="000000" w:themeColor="text1"/>
          <w:sz w:val="24"/>
          <w:szCs w:val="24"/>
          <w:lang w:eastAsia="en-GB"/>
        </w:rPr>
        <w:t>writing</w:t>
      </w:r>
      <w:r w:rsidR="00B05436" w:rsidRPr="00F0090B">
        <w:rPr>
          <w:rFonts w:eastAsia="Times New Roman" w:cstheme="minorHAnsi"/>
          <w:color w:val="000000" w:themeColor="text1"/>
          <w:sz w:val="24"/>
          <w:szCs w:val="24"/>
          <w:lang w:eastAsia="en-GB"/>
        </w:rPr>
        <w:t xml:space="preserve"> and the reason for his exile itself, so should be not be overshadowed by the memoir’s classification as a piece of specifically Cuban Exile literature. </w:t>
      </w:r>
      <w:r w:rsidR="00A16D59" w:rsidRPr="00F0090B">
        <w:rPr>
          <w:rFonts w:eastAsia="Times New Roman" w:cstheme="minorHAnsi"/>
          <w:color w:val="000000" w:themeColor="text1"/>
          <w:sz w:val="24"/>
          <w:szCs w:val="24"/>
          <w:lang w:eastAsia="en-GB"/>
        </w:rPr>
        <w:t xml:space="preserve">Due to restraints on the length of this essay, it was not possible to further discuss how </w:t>
      </w:r>
      <w:r w:rsidR="00A16D59" w:rsidRPr="00F0090B">
        <w:rPr>
          <w:rFonts w:eastAsia="Times New Roman" w:cstheme="minorHAnsi"/>
          <w:i/>
          <w:iCs/>
          <w:color w:val="000000" w:themeColor="text1"/>
          <w:sz w:val="24"/>
          <w:szCs w:val="24"/>
          <w:lang w:eastAsia="en-GB"/>
        </w:rPr>
        <w:t xml:space="preserve">Antes Que </w:t>
      </w:r>
      <w:proofErr w:type="spellStart"/>
      <w:r w:rsidR="00A16D59" w:rsidRPr="00F0090B">
        <w:rPr>
          <w:rFonts w:eastAsia="Times New Roman" w:cstheme="minorHAnsi"/>
          <w:i/>
          <w:iCs/>
          <w:color w:val="000000" w:themeColor="text1"/>
          <w:sz w:val="24"/>
          <w:szCs w:val="24"/>
          <w:lang w:eastAsia="en-GB"/>
        </w:rPr>
        <w:t>Anochezca</w:t>
      </w:r>
      <w:proofErr w:type="spellEnd"/>
      <w:r w:rsidR="00A16D59" w:rsidRPr="00F0090B">
        <w:rPr>
          <w:rFonts w:eastAsia="Times New Roman" w:cstheme="minorHAnsi"/>
          <w:color w:val="000000" w:themeColor="text1"/>
          <w:sz w:val="24"/>
          <w:szCs w:val="24"/>
          <w:lang w:eastAsia="en-GB"/>
        </w:rPr>
        <w:t xml:space="preserve"> </w:t>
      </w:r>
      <w:r w:rsidR="009238C1">
        <w:rPr>
          <w:rFonts w:eastAsia="Times New Roman" w:cstheme="minorHAnsi"/>
          <w:color w:val="000000" w:themeColor="text1"/>
          <w:sz w:val="24"/>
          <w:szCs w:val="24"/>
          <w:lang w:eastAsia="en-GB"/>
        </w:rPr>
        <w:t>explores exile compares</w:t>
      </w:r>
      <w:r w:rsidR="00D40E80">
        <w:rPr>
          <w:rFonts w:eastAsia="Times New Roman" w:cstheme="minorHAnsi"/>
          <w:color w:val="000000" w:themeColor="text1"/>
          <w:sz w:val="24"/>
          <w:szCs w:val="24"/>
          <w:lang w:eastAsia="en-GB"/>
        </w:rPr>
        <w:t xml:space="preserve"> to his earlier work, </w:t>
      </w:r>
      <w:r w:rsidR="00A16D59" w:rsidRPr="00F0090B">
        <w:rPr>
          <w:rFonts w:eastAsia="Times New Roman" w:cstheme="minorHAnsi"/>
          <w:color w:val="000000" w:themeColor="text1"/>
          <w:sz w:val="24"/>
          <w:szCs w:val="24"/>
          <w:lang w:eastAsia="en-GB"/>
        </w:rPr>
        <w:t xml:space="preserve">though this would be a fruitful area of study to explore. </w:t>
      </w:r>
    </w:p>
    <w:p w14:paraId="6B19EDD6" w14:textId="59CA1080" w:rsidR="00FE60D1" w:rsidRPr="007611E9" w:rsidRDefault="00A545F8" w:rsidP="004527A0">
      <w:pPr>
        <w:spacing w:before="240" w:after="240" w:line="360" w:lineRule="auto"/>
        <w:rPr>
          <w:rFonts w:eastAsia="Times New Roman" w:cstheme="minorHAnsi"/>
          <w:color w:val="000000" w:themeColor="text1"/>
          <w:sz w:val="24"/>
          <w:szCs w:val="24"/>
          <w:lang w:eastAsia="en-GB"/>
        </w:rPr>
      </w:pPr>
      <w:r w:rsidRPr="00015585">
        <w:rPr>
          <w:rFonts w:eastAsia="Times New Roman" w:cstheme="minorHAnsi"/>
          <w:color w:val="000000" w:themeColor="text1"/>
          <w:sz w:val="24"/>
          <w:szCs w:val="24"/>
          <w:u w:val="single"/>
          <w:lang w:eastAsia="en-GB"/>
        </w:rPr>
        <w:lastRenderedPageBreak/>
        <w:t xml:space="preserve">Bibliography </w:t>
      </w:r>
    </w:p>
    <w:p w14:paraId="25759FEB" w14:textId="141B804A" w:rsidR="00081D9C" w:rsidRDefault="00840009" w:rsidP="004527A0">
      <w:pPr>
        <w:spacing w:before="240" w:after="240" w:line="240" w:lineRule="auto"/>
        <w:rPr>
          <w:rFonts w:cstheme="minorHAnsi"/>
          <w:color w:val="000000"/>
          <w:sz w:val="24"/>
          <w:szCs w:val="24"/>
          <w:shd w:val="clear" w:color="auto" w:fill="FFFFFF"/>
        </w:rPr>
      </w:pPr>
      <w:r w:rsidRPr="00015585">
        <w:rPr>
          <w:rFonts w:cstheme="minorHAnsi"/>
          <w:color w:val="000000"/>
          <w:sz w:val="24"/>
          <w:szCs w:val="24"/>
          <w:shd w:val="clear" w:color="auto" w:fill="FFFFFF"/>
        </w:rPr>
        <w:t xml:space="preserve">Alvarez-Borland, I., 1994. </w:t>
      </w:r>
      <w:r w:rsidR="00DF641A" w:rsidRPr="00015585">
        <w:rPr>
          <w:rFonts w:cstheme="minorHAnsi"/>
          <w:color w:val="000000"/>
          <w:sz w:val="24"/>
          <w:szCs w:val="24"/>
          <w:shd w:val="clear" w:color="auto" w:fill="FFFFFF"/>
        </w:rPr>
        <w:t>‘</w:t>
      </w:r>
      <w:r w:rsidRPr="00015585">
        <w:rPr>
          <w:rFonts w:cstheme="minorHAnsi"/>
          <w:color w:val="000000"/>
          <w:sz w:val="24"/>
          <w:szCs w:val="24"/>
          <w:shd w:val="clear" w:color="auto" w:fill="FFFFFF"/>
        </w:rPr>
        <w:t>Displacements and Autobiography in Cuban-American Fiction</w:t>
      </w:r>
      <w:r w:rsidR="00DF641A" w:rsidRPr="00015585">
        <w:rPr>
          <w:rFonts w:cstheme="minorHAnsi"/>
          <w:color w:val="000000"/>
          <w:sz w:val="24"/>
          <w:szCs w:val="24"/>
          <w:shd w:val="clear" w:color="auto" w:fill="FFFFFF"/>
        </w:rPr>
        <w:t>’</w:t>
      </w:r>
      <w:r w:rsidRPr="00015585">
        <w:rPr>
          <w:rFonts w:cstheme="minorHAnsi"/>
          <w:color w:val="000000"/>
          <w:sz w:val="24"/>
          <w:szCs w:val="24"/>
          <w:shd w:val="clear" w:color="auto" w:fill="FFFFFF"/>
        </w:rPr>
        <w:t>. </w:t>
      </w:r>
      <w:r w:rsidRPr="00015585">
        <w:rPr>
          <w:rFonts w:cstheme="minorHAnsi"/>
          <w:i/>
          <w:iCs/>
          <w:color w:val="000000"/>
          <w:sz w:val="24"/>
          <w:szCs w:val="24"/>
          <w:shd w:val="clear" w:color="auto" w:fill="FFFFFF"/>
        </w:rPr>
        <w:t>World Literature Today</w:t>
      </w:r>
      <w:r w:rsidRPr="00015585">
        <w:rPr>
          <w:rFonts w:cstheme="minorHAnsi"/>
          <w:color w:val="000000"/>
          <w:sz w:val="24"/>
          <w:szCs w:val="24"/>
          <w:shd w:val="clear" w:color="auto" w:fill="FFFFFF"/>
        </w:rPr>
        <w:t>, 68(1), p.43.</w:t>
      </w:r>
    </w:p>
    <w:p w14:paraId="7E155897" w14:textId="3F2367FD" w:rsidR="00266AF9" w:rsidRPr="00266AF9" w:rsidRDefault="00266AF9" w:rsidP="004527A0">
      <w:pPr>
        <w:spacing w:before="240" w:after="240" w:line="240" w:lineRule="auto"/>
        <w:rPr>
          <w:rFonts w:cstheme="minorHAnsi"/>
          <w:color w:val="000000"/>
          <w:sz w:val="24"/>
          <w:szCs w:val="24"/>
          <w:shd w:val="clear" w:color="auto" w:fill="FFFFFF"/>
          <w:lang w:val="es-ES"/>
        </w:rPr>
      </w:pPr>
      <w:r w:rsidRPr="00266AF9">
        <w:rPr>
          <w:rFonts w:cstheme="minorHAnsi"/>
          <w:color w:val="000000"/>
          <w:sz w:val="24"/>
          <w:szCs w:val="24"/>
          <w:shd w:val="clear" w:color="auto" w:fill="FFFFFF"/>
          <w:lang w:val="es-ES"/>
        </w:rPr>
        <w:t>Arenas, R.</w:t>
      </w:r>
      <w:r>
        <w:rPr>
          <w:rFonts w:cstheme="minorHAnsi"/>
          <w:color w:val="000000"/>
          <w:sz w:val="24"/>
          <w:szCs w:val="24"/>
          <w:shd w:val="clear" w:color="auto" w:fill="FFFFFF"/>
          <w:lang w:val="es-ES"/>
        </w:rPr>
        <w:t xml:space="preserve"> </w:t>
      </w:r>
      <w:r>
        <w:rPr>
          <w:rFonts w:ascii="Arial" w:hAnsi="Arial" w:cs="Arial"/>
          <w:color w:val="505050"/>
          <w:lang w:val="es-ES"/>
        </w:rPr>
        <w:t>2006</w:t>
      </w:r>
      <w:r w:rsidRPr="00266AF9">
        <w:rPr>
          <w:rFonts w:ascii="Arial" w:hAnsi="Arial" w:cs="Arial"/>
          <w:color w:val="505050"/>
          <w:lang w:val="es-ES"/>
        </w:rPr>
        <w:t xml:space="preserve">. </w:t>
      </w:r>
      <w:r w:rsidRPr="00266AF9">
        <w:rPr>
          <w:rFonts w:ascii="Arial" w:hAnsi="Arial" w:cs="Arial"/>
          <w:i/>
          <w:iCs/>
          <w:color w:val="505050"/>
          <w:lang w:val="es-ES"/>
        </w:rPr>
        <w:t>Antes que Anochezca</w:t>
      </w:r>
      <w:r>
        <w:rPr>
          <w:rFonts w:ascii="Arial" w:hAnsi="Arial" w:cs="Arial"/>
          <w:color w:val="505050"/>
          <w:lang w:val="es-ES"/>
        </w:rPr>
        <w:t>.</w:t>
      </w:r>
      <w:r w:rsidRPr="00266AF9">
        <w:rPr>
          <w:rFonts w:ascii="Arial" w:hAnsi="Arial" w:cs="Arial"/>
          <w:color w:val="505050"/>
          <w:lang w:val="es-ES"/>
        </w:rPr>
        <w:t xml:space="preserve"> 6</w:t>
      </w:r>
      <w:r w:rsidRPr="00266AF9">
        <w:rPr>
          <w:rFonts w:ascii="Arial" w:hAnsi="Arial" w:cs="Arial"/>
          <w:color w:val="505050"/>
          <w:vertAlign w:val="superscript"/>
          <w:lang w:val="es-ES"/>
        </w:rPr>
        <w:t>th</w:t>
      </w:r>
      <w:r w:rsidRPr="00266AF9">
        <w:rPr>
          <w:rFonts w:ascii="Arial" w:hAnsi="Arial" w:cs="Arial"/>
          <w:color w:val="505050"/>
          <w:lang w:val="es-ES"/>
        </w:rPr>
        <w:t xml:space="preserve"> </w:t>
      </w:r>
      <w:proofErr w:type="spellStart"/>
      <w:r w:rsidRPr="00266AF9">
        <w:rPr>
          <w:rFonts w:ascii="Arial" w:hAnsi="Arial" w:cs="Arial"/>
          <w:color w:val="505050"/>
          <w:lang w:val="es-ES"/>
        </w:rPr>
        <w:t>edition</w:t>
      </w:r>
      <w:proofErr w:type="spellEnd"/>
      <w:r w:rsidRPr="00266AF9">
        <w:rPr>
          <w:rFonts w:ascii="Arial" w:hAnsi="Arial" w:cs="Arial"/>
          <w:color w:val="505050"/>
          <w:lang w:val="es-ES"/>
        </w:rPr>
        <w:t>. Barcelona: Tusq</w:t>
      </w:r>
      <w:r>
        <w:rPr>
          <w:rFonts w:ascii="Arial" w:hAnsi="Arial" w:cs="Arial"/>
          <w:color w:val="505050"/>
          <w:lang w:val="es-ES"/>
        </w:rPr>
        <w:t xml:space="preserve">uets. </w:t>
      </w:r>
    </w:p>
    <w:p w14:paraId="566729DD" w14:textId="12D19F06" w:rsidR="00840009" w:rsidRPr="00015585" w:rsidRDefault="00840009" w:rsidP="004527A0">
      <w:pPr>
        <w:spacing w:before="240" w:after="240" w:line="240" w:lineRule="auto"/>
        <w:rPr>
          <w:rFonts w:cstheme="minorHAnsi"/>
          <w:color w:val="000000"/>
          <w:sz w:val="24"/>
          <w:szCs w:val="24"/>
          <w:shd w:val="clear" w:color="auto" w:fill="FFFFFF"/>
        </w:rPr>
      </w:pPr>
      <w:r w:rsidRPr="00266AF9">
        <w:rPr>
          <w:rFonts w:cstheme="minorHAnsi"/>
          <w:color w:val="000000"/>
          <w:sz w:val="24"/>
          <w:szCs w:val="24"/>
          <w:shd w:val="clear" w:color="auto" w:fill="FFFFFF"/>
          <w:lang w:val="es-ES"/>
        </w:rPr>
        <w:t>Caminero-</w:t>
      </w:r>
      <w:proofErr w:type="spellStart"/>
      <w:r w:rsidRPr="00266AF9">
        <w:rPr>
          <w:rFonts w:cstheme="minorHAnsi"/>
          <w:color w:val="000000"/>
          <w:sz w:val="24"/>
          <w:szCs w:val="24"/>
          <w:shd w:val="clear" w:color="auto" w:fill="FFFFFF"/>
          <w:lang w:val="es-ES"/>
        </w:rPr>
        <w:t>Santangelo</w:t>
      </w:r>
      <w:proofErr w:type="spellEnd"/>
      <w:r w:rsidRPr="00266AF9">
        <w:rPr>
          <w:rFonts w:cstheme="minorHAnsi"/>
          <w:color w:val="000000"/>
          <w:sz w:val="24"/>
          <w:szCs w:val="24"/>
          <w:shd w:val="clear" w:color="auto" w:fill="FFFFFF"/>
          <w:lang w:val="es-ES"/>
        </w:rPr>
        <w:t xml:space="preserve">, M., 2000. </w:t>
      </w:r>
      <w:r w:rsidRPr="00015585">
        <w:rPr>
          <w:rFonts w:cstheme="minorHAnsi"/>
          <w:color w:val="000000"/>
          <w:sz w:val="24"/>
          <w:szCs w:val="24"/>
          <w:shd w:val="clear" w:color="auto" w:fill="FFFFFF"/>
        </w:rPr>
        <w:t>Contesting the Boundaries of "Exile" Latino/A Literature. </w:t>
      </w:r>
      <w:r w:rsidRPr="00015585">
        <w:rPr>
          <w:rFonts w:cstheme="minorHAnsi"/>
          <w:i/>
          <w:iCs/>
          <w:color w:val="000000"/>
          <w:sz w:val="24"/>
          <w:szCs w:val="24"/>
          <w:shd w:val="clear" w:color="auto" w:fill="FFFFFF"/>
        </w:rPr>
        <w:t>World Literature Today</w:t>
      </w:r>
      <w:r w:rsidRPr="00015585">
        <w:rPr>
          <w:rFonts w:cstheme="minorHAnsi"/>
          <w:color w:val="000000"/>
          <w:sz w:val="24"/>
          <w:szCs w:val="24"/>
          <w:shd w:val="clear" w:color="auto" w:fill="FFFFFF"/>
        </w:rPr>
        <w:t>, 74(3), p.507.</w:t>
      </w:r>
    </w:p>
    <w:p w14:paraId="0ECE6EDE" w14:textId="15DF4ADB" w:rsidR="00DF641A" w:rsidRPr="00015585" w:rsidRDefault="00DF641A" w:rsidP="004527A0">
      <w:pPr>
        <w:shd w:val="clear" w:color="auto" w:fill="FFFFFF"/>
        <w:spacing w:line="240" w:lineRule="auto"/>
        <w:rPr>
          <w:rFonts w:eastAsia="Times New Roman" w:cstheme="minorHAnsi"/>
          <w:color w:val="000000"/>
          <w:spacing w:val="-5"/>
          <w:sz w:val="24"/>
          <w:szCs w:val="24"/>
          <w:lang w:eastAsia="en-GB"/>
        </w:rPr>
      </w:pPr>
      <w:r w:rsidRPr="00015585">
        <w:rPr>
          <w:rFonts w:cstheme="minorHAnsi"/>
          <w:color w:val="000000"/>
          <w:sz w:val="24"/>
          <w:szCs w:val="24"/>
          <w:shd w:val="clear" w:color="auto" w:fill="FFFFFF"/>
        </w:rPr>
        <w:t>Garcia, M. C., 1998. ‘</w:t>
      </w:r>
      <w:r w:rsidRPr="00015585">
        <w:rPr>
          <w:rFonts w:cstheme="minorHAnsi"/>
          <w:color w:val="000000"/>
          <w:spacing w:val="-4"/>
          <w:sz w:val="24"/>
          <w:szCs w:val="24"/>
        </w:rPr>
        <w:t>Hardliners v. "</w:t>
      </w:r>
      <w:proofErr w:type="spellStart"/>
      <w:r w:rsidRPr="00015585">
        <w:rPr>
          <w:rFonts w:cstheme="minorHAnsi"/>
          <w:color w:val="000000"/>
          <w:spacing w:val="-4"/>
          <w:sz w:val="24"/>
          <w:szCs w:val="24"/>
        </w:rPr>
        <w:t>Dialogueros</w:t>
      </w:r>
      <w:proofErr w:type="spellEnd"/>
      <w:r w:rsidRPr="00015585">
        <w:rPr>
          <w:rFonts w:cstheme="minorHAnsi"/>
          <w:color w:val="000000"/>
          <w:spacing w:val="-4"/>
          <w:sz w:val="24"/>
          <w:szCs w:val="24"/>
        </w:rPr>
        <w:t>": Cuban Exile Political Groups and United States-Cuba Policy’</w:t>
      </w:r>
      <w:r w:rsidR="00196D2C" w:rsidRPr="00015585">
        <w:rPr>
          <w:rFonts w:cstheme="minorHAnsi"/>
          <w:color w:val="000000"/>
          <w:spacing w:val="-4"/>
          <w:sz w:val="24"/>
          <w:szCs w:val="24"/>
        </w:rPr>
        <w:t xml:space="preserve">. </w:t>
      </w:r>
      <w:r w:rsidR="00C27424">
        <w:rPr>
          <w:rFonts w:cstheme="minorHAnsi"/>
          <w:color w:val="000000"/>
          <w:spacing w:val="-4"/>
          <w:sz w:val="24"/>
          <w:szCs w:val="24"/>
        </w:rPr>
        <w:t xml:space="preserve"> </w:t>
      </w:r>
      <w:r w:rsidRPr="00015585">
        <w:rPr>
          <w:rFonts w:eastAsia="Times New Roman" w:cstheme="minorHAnsi"/>
          <w:i/>
          <w:iCs/>
          <w:color w:val="000000"/>
          <w:spacing w:val="-5"/>
          <w:sz w:val="24"/>
          <w:szCs w:val="24"/>
          <w:lang w:eastAsia="en-GB"/>
        </w:rPr>
        <w:t>Journal of American Ethnic History</w:t>
      </w:r>
      <w:r w:rsidRPr="00015585">
        <w:rPr>
          <w:rFonts w:eastAsia="Times New Roman" w:cstheme="minorHAnsi"/>
          <w:color w:val="000000"/>
          <w:spacing w:val="-5"/>
          <w:sz w:val="24"/>
          <w:szCs w:val="24"/>
          <w:lang w:eastAsia="en-GB"/>
        </w:rPr>
        <w:t xml:space="preserve"> </w:t>
      </w:r>
      <w:r w:rsidRPr="00DF641A">
        <w:rPr>
          <w:rFonts w:eastAsia="Times New Roman" w:cstheme="minorHAnsi"/>
          <w:color w:val="000000"/>
          <w:spacing w:val="-5"/>
          <w:sz w:val="24"/>
          <w:szCs w:val="24"/>
          <w:lang w:eastAsia="en-GB"/>
        </w:rPr>
        <w:t>Vol. 17, No. 4 (1998), pp. 3-28</w:t>
      </w:r>
      <w:r w:rsidR="00E9559D">
        <w:rPr>
          <w:rFonts w:eastAsia="Times New Roman" w:cstheme="minorHAnsi"/>
          <w:color w:val="000000"/>
          <w:spacing w:val="-5"/>
          <w:sz w:val="24"/>
          <w:szCs w:val="24"/>
          <w:lang w:eastAsia="en-GB"/>
        </w:rPr>
        <w:t>.</w:t>
      </w:r>
    </w:p>
    <w:p w14:paraId="74F76F1E" w14:textId="51032982" w:rsidR="00840009" w:rsidRPr="00015585" w:rsidRDefault="00840009" w:rsidP="004527A0">
      <w:pPr>
        <w:spacing w:before="240" w:after="240" w:line="240" w:lineRule="auto"/>
        <w:rPr>
          <w:rFonts w:cstheme="minorHAnsi"/>
          <w:color w:val="000000"/>
          <w:sz w:val="24"/>
          <w:szCs w:val="24"/>
          <w:shd w:val="clear" w:color="auto" w:fill="FFFFFF"/>
        </w:rPr>
      </w:pPr>
      <w:r w:rsidRPr="00E9559D">
        <w:rPr>
          <w:rFonts w:cstheme="minorHAnsi"/>
          <w:color w:val="000000"/>
          <w:sz w:val="24"/>
          <w:szCs w:val="24"/>
          <w:shd w:val="clear" w:color="auto" w:fill="FFFFFF"/>
        </w:rPr>
        <w:t>Glad, J., 1990</w:t>
      </w:r>
      <w:r w:rsidR="00DF641A" w:rsidRPr="00E9559D">
        <w:rPr>
          <w:rFonts w:cstheme="minorHAnsi"/>
          <w:color w:val="000000"/>
          <w:sz w:val="24"/>
          <w:szCs w:val="24"/>
          <w:shd w:val="clear" w:color="auto" w:fill="FFFFFF"/>
        </w:rPr>
        <w:t>.</w:t>
      </w:r>
      <w:r w:rsidRPr="00E9559D">
        <w:rPr>
          <w:rFonts w:cstheme="minorHAnsi"/>
          <w:color w:val="000000"/>
          <w:sz w:val="24"/>
          <w:szCs w:val="24"/>
          <w:shd w:val="clear" w:color="auto" w:fill="FFFFFF"/>
        </w:rPr>
        <w:t xml:space="preserve"> </w:t>
      </w:r>
      <w:r w:rsidR="00DF641A" w:rsidRPr="00015585">
        <w:rPr>
          <w:rFonts w:cstheme="minorHAnsi"/>
          <w:color w:val="000000"/>
          <w:sz w:val="24"/>
          <w:szCs w:val="24"/>
          <w:shd w:val="clear" w:color="auto" w:fill="FFFFFF"/>
        </w:rPr>
        <w:t>‘</w:t>
      </w:r>
      <w:r w:rsidRPr="00015585">
        <w:rPr>
          <w:rFonts w:cstheme="minorHAnsi"/>
          <w:color w:val="000000"/>
          <w:sz w:val="24"/>
          <w:szCs w:val="24"/>
          <w:shd w:val="clear" w:color="auto" w:fill="FFFFFF"/>
        </w:rPr>
        <w:t>Preface</w:t>
      </w:r>
      <w:r w:rsidR="00DF641A" w:rsidRPr="00015585">
        <w:rPr>
          <w:rFonts w:cstheme="minorHAnsi"/>
          <w:color w:val="000000"/>
          <w:sz w:val="24"/>
          <w:szCs w:val="24"/>
          <w:shd w:val="clear" w:color="auto" w:fill="FFFFFF"/>
        </w:rPr>
        <w:t>’ i</w:t>
      </w:r>
      <w:r w:rsidRPr="00015585">
        <w:rPr>
          <w:rFonts w:cstheme="minorHAnsi"/>
          <w:color w:val="000000"/>
          <w:sz w:val="24"/>
          <w:szCs w:val="24"/>
          <w:shd w:val="clear" w:color="auto" w:fill="FFFFFF"/>
        </w:rPr>
        <w:t xml:space="preserve">n Glad, </w:t>
      </w:r>
      <w:proofErr w:type="gramStart"/>
      <w:r w:rsidRPr="00015585">
        <w:rPr>
          <w:rFonts w:cstheme="minorHAnsi"/>
          <w:color w:val="000000"/>
          <w:sz w:val="24"/>
          <w:szCs w:val="24"/>
          <w:shd w:val="clear" w:color="auto" w:fill="FFFFFF"/>
        </w:rPr>
        <w:t>J.,,</w:t>
      </w:r>
      <w:proofErr w:type="gramEnd"/>
      <w:r w:rsidRPr="00015585">
        <w:rPr>
          <w:rFonts w:cstheme="minorHAnsi"/>
          <w:color w:val="000000"/>
          <w:sz w:val="24"/>
          <w:szCs w:val="24"/>
          <w:shd w:val="clear" w:color="auto" w:fill="FFFFFF"/>
        </w:rPr>
        <w:t xml:space="preserve"> </w:t>
      </w:r>
      <w:r w:rsidRPr="00015585">
        <w:rPr>
          <w:rFonts w:cstheme="minorHAnsi"/>
          <w:i/>
          <w:iCs/>
          <w:color w:val="000000"/>
          <w:sz w:val="24"/>
          <w:szCs w:val="24"/>
          <w:shd w:val="clear" w:color="auto" w:fill="FFFFFF"/>
        </w:rPr>
        <w:t>Literature in exile</w:t>
      </w:r>
      <w:r w:rsidRPr="00015585">
        <w:rPr>
          <w:rFonts w:cstheme="minorHAnsi"/>
          <w:color w:val="000000"/>
          <w:sz w:val="24"/>
          <w:szCs w:val="24"/>
          <w:shd w:val="clear" w:color="auto" w:fill="FFFFFF"/>
        </w:rPr>
        <w:t xml:space="preserve">. 1st ed Durham [etc.]: Duke University Press, </w:t>
      </w:r>
      <w:proofErr w:type="spellStart"/>
      <w:r w:rsidRPr="00015585">
        <w:rPr>
          <w:rFonts w:cstheme="minorHAnsi"/>
          <w:color w:val="000000"/>
          <w:sz w:val="24"/>
          <w:szCs w:val="24"/>
          <w:shd w:val="clear" w:color="auto" w:fill="FFFFFF"/>
        </w:rPr>
        <w:t>i</w:t>
      </w:r>
      <w:proofErr w:type="spellEnd"/>
      <w:r w:rsidRPr="00015585">
        <w:rPr>
          <w:rFonts w:cstheme="minorHAnsi"/>
          <w:color w:val="000000"/>
          <w:sz w:val="24"/>
          <w:szCs w:val="24"/>
          <w:shd w:val="clear" w:color="auto" w:fill="FFFFFF"/>
        </w:rPr>
        <w:t>-viii.</w:t>
      </w:r>
    </w:p>
    <w:p w14:paraId="1F45C32D" w14:textId="60F60A5B" w:rsidR="003A476A" w:rsidRPr="00015585" w:rsidRDefault="00840009" w:rsidP="004527A0">
      <w:pPr>
        <w:spacing w:before="240" w:after="240" w:line="240" w:lineRule="auto"/>
        <w:rPr>
          <w:rFonts w:cstheme="minorHAnsi"/>
          <w:color w:val="000000"/>
          <w:sz w:val="24"/>
          <w:szCs w:val="24"/>
          <w:shd w:val="clear" w:color="auto" w:fill="FFFFFF"/>
        </w:rPr>
      </w:pPr>
      <w:proofErr w:type="spellStart"/>
      <w:r w:rsidRPr="00015585">
        <w:rPr>
          <w:rFonts w:cstheme="minorHAnsi"/>
          <w:color w:val="000000"/>
          <w:sz w:val="24"/>
          <w:szCs w:val="24"/>
          <w:shd w:val="clear" w:color="auto" w:fill="FFFFFF"/>
        </w:rPr>
        <w:t>Grenier</w:t>
      </w:r>
      <w:proofErr w:type="spellEnd"/>
      <w:r w:rsidRPr="00015585">
        <w:rPr>
          <w:rFonts w:cstheme="minorHAnsi"/>
          <w:color w:val="000000"/>
          <w:sz w:val="24"/>
          <w:szCs w:val="24"/>
          <w:shd w:val="clear" w:color="auto" w:fill="FFFFFF"/>
        </w:rPr>
        <w:t>, G., 2017. Engage or Isolate? Twenty years of Cuban Americans’ Changing Attitudes towards Cuba—Evidence from the FIU Cuba Poll. </w:t>
      </w:r>
      <w:proofErr w:type="spellStart"/>
      <w:r w:rsidRPr="00015585">
        <w:rPr>
          <w:rFonts w:cstheme="minorHAnsi"/>
          <w:i/>
          <w:iCs/>
          <w:color w:val="000000"/>
          <w:sz w:val="24"/>
          <w:szCs w:val="24"/>
          <w:shd w:val="clear" w:color="auto" w:fill="FFFFFF"/>
        </w:rPr>
        <w:t>IdeAs</w:t>
      </w:r>
      <w:proofErr w:type="spellEnd"/>
      <w:r w:rsidRPr="00015585">
        <w:rPr>
          <w:rFonts w:cstheme="minorHAnsi"/>
          <w:color w:val="000000"/>
          <w:sz w:val="24"/>
          <w:szCs w:val="24"/>
          <w:shd w:val="clear" w:color="auto" w:fill="FFFFFF"/>
        </w:rPr>
        <w:t xml:space="preserve">, (10). </w:t>
      </w:r>
    </w:p>
    <w:p w14:paraId="59F82DBB" w14:textId="79E3A372" w:rsidR="003A476A" w:rsidRPr="00E9559D" w:rsidRDefault="003A476A" w:rsidP="004527A0">
      <w:pPr>
        <w:shd w:val="clear" w:color="auto" w:fill="FFFFFF"/>
        <w:spacing w:line="240" w:lineRule="auto"/>
        <w:rPr>
          <w:rFonts w:eastAsia="Times New Roman" w:cstheme="minorHAnsi"/>
          <w:i/>
          <w:iCs/>
          <w:color w:val="000000"/>
          <w:spacing w:val="-5"/>
          <w:sz w:val="24"/>
          <w:szCs w:val="24"/>
          <w:lang w:val="es-ES" w:eastAsia="en-GB"/>
        </w:rPr>
      </w:pPr>
      <w:r w:rsidRPr="00015585">
        <w:rPr>
          <w:rFonts w:cstheme="minorHAnsi"/>
          <w:color w:val="000000"/>
          <w:sz w:val="24"/>
          <w:szCs w:val="24"/>
          <w:shd w:val="clear" w:color="auto" w:fill="FFFFFF"/>
        </w:rPr>
        <w:t>Lynch, A., 2009</w:t>
      </w:r>
      <w:r w:rsidR="00C27424">
        <w:rPr>
          <w:rFonts w:cstheme="minorHAnsi"/>
          <w:color w:val="000000"/>
          <w:sz w:val="24"/>
          <w:szCs w:val="24"/>
          <w:shd w:val="clear" w:color="auto" w:fill="FFFFFF"/>
        </w:rPr>
        <w:t>.</w:t>
      </w:r>
      <w:r w:rsidRPr="00015585">
        <w:rPr>
          <w:rFonts w:cstheme="minorHAnsi"/>
          <w:color w:val="000000"/>
          <w:sz w:val="24"/>
          <w:szCs w:val="24"/>
          <w:shd w:val="clear" w:color="auto" w:fill="FFFFFF"/>
        </w:rPr>
        <w:t xml:space="preserve"> ‘</w:t>
      </w:r>
      <w:r w:rsidRPr="00015585">
        <w:rPr>
          <w:rFonts w:cstheme="minorHAnsi"/>
          <w:color w:val="000000"/>
          <w:spacing w:val="-4"/>
          <w:sz w:val="24"/>
          <w:szCs w:val="24"/>
        </w:rPr>
        <w:t>Expression of cultural standing in Miami: Cuban Spanish discourse about Fidel Castro and Cuba’</w:t>
      </w:r>
      <w:r w:rsidR="00196D2C" w:rsidRPr="00015585">
        <w:rPr>
          <w:rFonts w:cstheme="minorHAnsi"/>
          <w:color w:val="000000"/>
          <w:spacing w:val="-4"/>
          <w:sz w:val="24"/>
          <w:szCs w:val="24"/>
        </w:rPr>
        <w:t>.</w:t>
      </w:r>
      <w:r w:rsidRPr="00015585">
        <w:rPr>
          <w:rFonts w:cstheme="minorHAnsi"/>
          <w:color w:val="000000"/>
          <w:spacing w:val="-4"/>
          <w:sz w:val="24"/>
          <w:szCs w:val="24"/>
        </w:rPr>
        <w:t xml:space="preserve"> </w:t>
      </w:r>
      <w:r w:rsidRPr="00E9559D">
        <w:rPr>
          <w:rFonts w:eastAsia="Times New Roman" w:cstheme="minorHAnsi"/>
          <w:i/>
          <w:iCs/>
          <w:color w:val="000000"/>
          <w:spacing w:val="-5"/>
          <w:sz w:val="24"/>
          <w:szCs w:val="24"/>
          <w:lang w:val="es-ES" w:eastAsia="en-GB"/>
        </w:rPr>
        <w:t xml:space="preserve">Revista Internacional de Lingüística Iberoamericana, </w:t>
      </w:r>
      <w:r w:rsidRPr="003A476A">
        <w:rPr>
          <w:rFonts w:eastAsia="Times New Roman" w:cstheme="minorHAnsi"/>
          <w:color w:val="000000"/>
          <w:spacing w:val="-5"/>
          <w:sz w:val="24"/>
          <w:szCs w:val="24"/>
          <w:lang w:val="es-ES" w:eastAsia="en-GB"/>
        </w:rPr>
        <w:t>Vol. 7, No. 2 (14)</w:t>
      </w:r>
      <w:r w:rsidR="00DF641A" w:rsidRPr="00E9559D">
        <w:rPr>
          <w:rFonts w:eastAsia="Times New Roman" w:cstheme="minorHAnsi"/>
          <w:color w:val="000000"/>
          <w:spacing w:val="-5"/>
          <w:sz w:val="24"/>
          <w:szCs w:val="24"/>
          <w:lang w:val="es-ES" w:eastAsia="en-GB"/>
        </w:rPr>
        <w:t xml:space="preserve">, </w:t>
      </w:r>
      <w:r w:rsidRPr="003A476A">
        <w:rPr>
          <w:rFonts w:eastAsia="Times New Roman" w:cstheme="minorHAnsi"/>
          <w:color w:val="000000"/>
          <w:spacing w:val="-5"/>
          <w:sz w:val="24"/>
          <w:szCs w:val="24"/>
          <w:lang w:val="es-ES" w:eastAsia="en-GB"/>
        </w:rPr>
        <w:t>pp. 21-48</w:t>
      </w:r>
      <w:r w:rsidR="00E9559D" w:rsidRPr="00E9559D">
        <w:rPr>
          <w:rFonts w:eastAsia="Times New Roman" w:cstheme="minorHAnsi"/>
          <w:color w:val="000000"/>
          <w:spacing w:val="-5"/>
          <w:sz w:val="24"/>
          <w:szCs w:val="24"/>
          <w:lang w:val="es-ES" w:eastAsia="en-GB"/>
        </w:rPr>
        <w:t>.</w:t>
      </w:r>
    </w:p>
    <w:p w14:paraId="6725ED4F" w14:textId="77777777" w:rsidR="00AF49DE" w:rsidRDefault="003A476A" w:rsidP="004527A0">
      <w:pPr>
        <w:spacing w:before="240" w:after="240" w:line="240" w:lineRule="auto"/>
        <w:rPr>
          <w:rFonts w:cstheme="minorHAnsi"/>
          <w:color w:val="000000"/>
          <w:sz w:val="24"/>
          <w:szCs w:val="24"/>
          <w:shd w:val="clear" w:color="auto" w:fill="FFFFFF"/>
        </w:rPr>
      </w:pPr>
      <w:r w:rsidRPr="00E9559D">
        <w:rPr>
          <w:rFonts w:cstheme="minorHAnsi"/>
          <w:color w:val="000000"/>
          <w:sz w:val="24"/>
          <w:szCs w:val="24"/>
          <w:shd w:val="clear" w:color="auto" w:fill="FFFFFF"/>
          <w:lang w:val="es-ES"/>
        </w:rPr>
        <w:t>Simpson, J., 1995. </w:t>
      </w:r>
      <w:r w:rsidRPr="00015585">
        <w:rPr>
          <w:rFonts w:cstheme="minorHAnsi"/>
          <w:i/>
          <w:iCs/>
          <w:color w:val="000000"/>
          <w:sz w:val="24"/>
          <w:szCs w:val="24"/>
          <w:shd w:val="clear" w:color="auto" w:fill="FFFFFF"/>
        </w:rPr>
        <w:t>The Oxford book of exile</w:t>
      </w:r>
      <w:r w:rsidRPr="00015585">
        <w:rPr>
          <w:rFonts w:cstheme="minorHAnsi"/>
          <w:color w:val="000000"/>
          <w:sz w:val="24"/>
          <w:szCs w:val="24"/>
          <w:shd w:val="clear" w:color="auto" w:fill="FFFFFF"/>
        </w:rPr>
        <w:t>. 1st ed. Oxford: Oxford University Press,</w:t>
      </w:r>
      <w:r w:rsidR="00E9559D">
        <w:rPr>
          <w:rFonts w:cstheme="minorHAnsi"/>
          <w:color w:val="000000"/>
          <w:sz w:val="24"/>
          <w:szCs w:val="24"/>
          <w:shd w:val="clear" w:color="auto" w:fill="FFFFFF"/>
        </w:rPr>
        <w:t xml:space="preserve"> </w:t>
      </w:r>
      <w:proofErr w:type="spellStart"/>
      <w:r w:rsidR="00E9559D">
        <w:rPr>
          <w:rFonts w:cstheme="minorHAnsi"/>
          <w:color w:val="000000"/>
          <w:sz w:val="24"/>
          <w:szCs w:val="24"/>
          <w:shd w:val="clear" w:color="auto" w:fill="FFFFFF"/>
        </w:rPr>
        <w:t>i</w:t>
      </w:r>
      <w:proofErr w:type="spellEnd"/>
      <w:r w:rsidR="008B1B5E">
        <w:rPr>
          <w:rFonts w:cstheme="minorHAnsi"/>
          <w:color w:val="000000"/>
          <w:sz w:val="24"/>
          <w:szCs w:val="24"/>
          <w:shd w:val="clear" w:color="auto" w:fill="FFFFFF"/>
        </w:rPr>
        <w:t xml:space="preserve">- p. </w:t>
      </w:r>
      <w:r w:rsidR="00E9559D">
        <w:rPr>
          <w:rFonts w:cstheme="minorHAnsi"/>
          <w:color w:val="000000"/>
          <w:sz w:val="24"/>
          <w:szCs w:val="24"/>
          <w:shd w:val="clear" w:color="auto" w:fill="FFFFFF"/>
        </w:rPr>
        <w:t>1.</w:t>
      </w:r>
      <w:r w:rsidRPr="00015585">
        <w:rPr>
          <w:rFonts w:cstheme="minorHAnsi"/>
          <w:color w:val="000000"/>
          <w:sz w:val="24"/>
          <w:szCs w:val="24"/>
          <w:shd w:val="clear" w:color="auto" w:fill="FFFFFF"/>
        </w:rPr>
        <w:t xml:space="preserve"> </w:t>
      </w:r>
    </w:p>
    <w:p w14:paraId="05FBCFA9" w14:textId="7E1783BD" w:rsidR="00DF641A" w:rsidRPr="00015585" w:rsidRDefault="00840009" w:rsidP="004527A0">
      <w:pPr>
        <w:spacing w:before="240" w:after="240" w:line="240" w:lineRule="auto"/>
        <w:rPr>
          <w:rFonts w:cstheme="minorHAnsi"/>
          <w:color w:val="000000"/>
          <w:sz w:val="24"/>
          <w:szCs w:val="24"/>
          <w:shd w:val="clear" w:color="auto" w:fill="FFFFFF"/>
        </w:rPr>
      </w:pPr>
      <w:r w:rsidRPr="00015585">
        <w:rPr>
          <w:rFonts w:cstheme="minorHAnsi"/>
          <w:color w:val="000000"/>
          <w:sz w:val="24"/>
          <w:szCs w:val="24"/>
          <w:shd w:val="clear" w:color="auto" w:fill="FFFFFF"/>
        </w:rPr>
        <w:t>Souza, R. D.,</w:t>
      </w:r>
      <w:r w:rsidR="00D56435" w:rsidRPr="00015585">
        <w:rPr>
          <w:rFonts w:cstheme="minorHAnsi"/>
          <w:color w:val="000000"/>
          <w:sz w:val="24"/>
          <w:szCs w:val="24"/>
          <w:shd w:val="clear" w:color="auto" w:fill="FFFFFF"/>
        </w:rPr>
        <w:t xml:space="preserve"> 1985</w:t>
      </w:r>
      <w:r w:rsidR="00DF641A" w:rsidRPr="00015585">
        <w:rPr>
          <w:rFonts w:cstheme="minorHAnsi"/>
          <w:color w:val="000000"/>
          <w:sz w:val="24"/>
          <w:szCs w:val="24"/>
          <w:shd w:val="clear" w:color="auto" w:fill="FFFFFF"/>
        </w:rPr>
        <w:t>. ‘</w:t>
      </w:r>
      <w:r w:rsidR="00D56435" w:rsidRPr="00015585">
        <w:rPr>
          <w:rFonts w:cstheme="minorHAnsi"/>
          <w:color w:val="000000"/>
          <w:sz w:val="24"/>
          <w:szCs w:val="24"/>
          <w:shd w:val="clear" w:color="auto" w:fill="FFFFFF"/>
        </w:rPr>
        <w:t>Exiles in the Cuban literary experience</w:t>
      </w:r>
      <w:r w:rsidR="00DF641A" w:rsidRPr="00015585">
        <w:rPr>
          <w:rFonts w:cstheme="minorHAnsi"/>
          <w:color w:val="000000"/>
          <w:sz w:val="24"/>
          <w:szCs w:val="24"/>
          <w:shd w:val="clear" w:color="auto" w:fill="FFFFFF"/>
        </w:rPr>
        <w:t>’</w:t>
      </w:r>
      <w:r w:rsidR="00D56435" w:rsidRPr="00015585">
        <w:rPr>
          <w:rFonts w:cstheme="minorHAnsi"/>
          <w:color w:val="000000"/>
          <w:sz w:val="24"/>
          <w:szCs w:val="24"/>
          <w:shd w:val="clear" w:color="auto" w:fill="FFFFFF"/>
        </w:rPr>
        <w:t xml:space="preserve"> in </w:t>
      </w:r>
      <w:proofErr w:type="spellStart"/>
      <w:r w:rsidR="00D56435" w:rsidRPr="00015585">
        <w:rPr>
          <w:rFonts w:cstheme="minorHAnsi"/>
          <w:color w:val="000000"/>
          <w:sz w:val="24"/>
          <w:szCs w:val="24"/>
          <w:shd w:val="clear" w:color="auto" w:fill="FFFFFF"/>
        </w:rPr>
        <w:t>Maratos</w:t>
      </w:r>
      <w:proofErr w:type="spellEnd"/>
      <w:r w:rsidR="00D56435" w:rsidRPr="00015585">
        <w:rPr>
          <w:rFonts w:cstheme="minorHAnsi"/>
          <w:color w:val="000000"/>
          <w:sz w:val="24"/>
          <w:szCs w:val="24"/>
          <w:shd w:val="clear" w:color="auto" w:fill="FFFFFF"/>
        </w:rPr>
        <w:t>, D. and Hill, M., 1986. </w:t>
      </w:r>
      <w:r w:rsidR="00D56435" w:rsidRPr="00015585">
        <w:rPr>
          <w:rFonts w:cstheme="minorHAnsi"/>
          <w:i/>
          <w:iCs/>
          <w:color w:val="000000"/>
          <w:sz w:val="24"/>
          <w:szCs w:val="24"/>
          <w:shd w:val="clear" w:color="auto" w:fill="FFFFFF"/>
          <w:lang w:val="es-ES"/>
        </w:rPr>
        <w:t xml:space="preserve">Escritores de la </w:t>
      </w:r>
      <w:proofErr w:type="spellStart"/>
      <w:r w:rsidR="00D56435" w:rsidRPr="00015585">
        <w:rPr>
          <w:rFonts w:cstheme="minorHAnsi"/>
          <w:i/>
          <w:iCs/>
          <w:color w:val="000000"/>
          <w:sz w:val="24"/>
          <w:szCs w:val="24"/>
          <w:shd w:val="clear" w:color="auto" w:fill="FFFFFF"/>
          <w:lang w:val="es-ES"/>
        </w:rPr>
        <w:t>diáspora</w:t>
      </w:r>
      <w:proofErr w:type="spellEnd"/>
      <w:r w:rsidR="00D56435" w:rsidRPr="00015585">
        <w:rPr>
          <w:rFonts w:cstheme="minorHAnsi"/>
          <w:i/>
          <w:iCs/>
          <w:color w:val="000000"/>
          <w:sz w:val="24"/>
          <w:szCs w:val="24"/>
          <w:shd w:val="clear" w:color="auto" w:fill="FFFFFF"/>
          <w:lang w:val="es-ES"/>
        </w:rPr>
        <w:t xml:space="preserve"> </w:t>
      </w:r>
      <w:proofErr w:type="gramStart"/>
      <w:r w:rsidR="00D56435" w:rsidRPr="00015585">
        <w:rPr>
          <w:rFonts w:cstheme="minorHAnsi"/>
          <w:i/>
          <w:iCs/>
          <w:color w:val="000000"/>
          <w:sz w:val="24"/>
          <w:szCs w:val="24"/>
          <w:shd w:val="clear" w:color="auto" w:fill="FFFFFF"/>
          <w:lang w:val="es-ES"/>
        </w:rPr>
        <w:t>Cubana</w:t>
      </w:r>
      <w:proofErr w:type="gramEnd"/>
      <w:r w:rsidR="00D56435" w:rsidRPr="00015585">
        <w:rPr>
          <w:rFonts w:cstheme="minorHAnsi"/>
          <w:color w:val="000000"/>
          <w:sz w:val="24"/>
          <w:szCs w:val="24"/>
          <w:shd w:val="clear" w:color="auto" w:fill="FFFFFF"/>
          <w:lang w:val="es-ES"/>
        </w:rPr>
        <w:t xml:space="preserve">. 1st ed. </w:t>
      </w:r>
      <w:r w:rsidR="00D56435" w:rsidRPr="00015585">
        <w:rPr>
          <w:rFonts w:cstheme="minorHAnsi"/>
          <w:color w:val="000000"/>
          <w:sz w:val="24"/>
          <w:szCs w:val="24"/>
          <w:shd w:val="clear" w:color="auto" w:fill="FFFFFF"/>
        </w:rPr>
        <w:t>Metuchen, N.J.: Scarecrow, pp.</w:t>
      </w:r>
      <w:r w:rsidR="00266AF9">
        <w:rPr>
          <w:rFonts w:cstheme="minorHAnsi"/>
          <w:color w:val="000000"/>
          <w:sz w:val="24"/>
          <w:szCs w:val="24"/>
          <w:shd w:val="clear" w:color="auto" w:fill="FFFFFF"/>
        </w:rPr>
        <w:t xml:space="preserve"> </w:t>
      </w:r>
      <w:r w:rsidR="00D56435" w:rsidRPr="00015585">
        <w:rPr>
          <w:rFonts w:cstheme="minorHAnsi"/>
          <w:color w:val="000000"/>
          <w:sz w:val="24"/>
          <w:szCs w:val="24"/>
          <w:shd w:val="clear" w:color="auto" w:fill="FFFFFF"/>
        </w:rPr>
        <w:t>4-5.</w:t>
      </w:r>
    </w:p>
    <w:p w14:paraId="0A28CB3C" w14:textId="2ECC45F3" w:rsidR="009C5B39" w:rsidRPr="004527A0" w:rsidRDefault="00D56435" w:rsidP="004527A0">
      <w:pPr>
        <w:spacing w:before="240" w:after="240" w:line="240" w:lineRule="auto"/>
        <w:rPr>
          <w:rFonts w:cstheme="minorHAnsi"/>
          <w:color w:val="000000"/>
          <w:sz w:val="24"/>
          <w:szCs w:val="24"/>
          <w:shd w:val="clear" w:color="auto" w:fill="FFFFFF"/>
        </w:rPr>
      </w:pPr>
      <w:proofErr w:type="spellStart"/>
      <w:r w:rsidRPr="00015585">
        <w:rPr>
          <w:rFonts w:cstheme="minorHAnsi"/>
          <w:color w:val="000000"/>
          <w:sz w:val="24"/>
          <w:szCs w:val="24"/>
          <w:shd w:val="clear" w:color="auto" w:fill="FFFFFF"/>
        </w:rPr>
        <w:t>Meerzon,Y</w:t>
      </w:r>
      <w:proofErr w:type="spellEnd"/>
      <w:r w:rsidRPr="00015585">
        <w:rPr>
          <w:rFonts w:cstheme="minorHAnsi"/>
          <w:color w:val="000000"/>
          <w:sz w:val="24"/>
          <w:szCs w:val="24"/>
          <w:shd w:val="clear" w:color="auto" w:fill="FFFFFF"/>
        </w:rPr>
        <w:t xml:space="preserve">., 2017. </w:t>
      </w:r>
      <w:r w:rsidR="00DF641A" w:rsidRPr="00015585">
        <w:rPr>
          <w:rFonts w:cstheme="minorHAnsi"/>
          <w:color w:val="000000"/>
          <w:sz w:val="24"/>
          <w:szCs w:val="24"/>
          <w:shd w:val="clear" w:color="auto" w:fill="FFFFFF"/>
        </w:rPr>
        <w:t>‘</w:t>
      </w:r>
      <w:r w:rsidRPr="00015585">
        <w:rPr>
          <w:rFonts w:cstheme="minorHAnsi"/>
          <w:color w:val="000000"/>
          <w:spacing w:val="-4"/>
          <w:sz w:val="24"/>
          <w:szCs w:val="24"/>
        </w:rPr>
        <w:t>On the Paradigms of Banishment, Displacement, and Free Choice</w:t>
      </w:r>
      <w:r w:rsidR="00DF641A" w:rsidRPr="00015585">
        <w:rPr>
          <w:rFonts w:cstheme="minorHAnsi"/>
          <w:color w:val="000000"/>
          <w:spacing w:val="-4"/>
          <w:sz w:val="24"/>
          <w:szCs w:val="24"/>
        </w:rPr>
        <w:t>’ i</w:t>
      </w:r>
      <w:r w:rsidRPr="00015585">
        <w:rPr>
          <w:rFonts w:cstheme="minorHAnsi"/>
          <w:color w:val="000000"/>
          <w:spacing w:val="-4"/>
          <w:sz w:val="24"/>
          <w:szCs w:val="24"/>
        </w:rPr>
        <w:t xml:space="preserve">n </w:t>
      </w:r>
      <w:proofErr w:type="spellStart"/>
      <w:r w:rsidR="003A476A" w:rsidRPr="00015585">
        <w:rPr>
          <w:rFonts w:cstheme="minorHAnsi"/>
          <w:color w:val="000000"/>
          <w:sz w:val="24"/>
          <w:szCs w:val="24"/>
          <w:shd w:val="clear" w:color="auto" w:fill="FFFFFF"/>
        </w:rPr>
        <w:t>Rudakoff</w:t>
      </w:r>
      <w:proofErr w:type="spellEnd"/>
      <w:r w:rsidR="003A476A" w:rsidRPr="00015585">
        <w:rPr>
          <w:rFonts w:cstheme="minorHAnsi"/>
          <w:color w:val="000000"/>
          <w:sz w:val="24"/>
          <w:szCs w:val="24"/>
          <w:shd w:val="clear" w:color="auto" w:fill="FFFFFF"/>
        </w:rPr>
        <w:t>, J., 2017. </w:t>
      </w:r>
      <w:r w:rsidR="003A476A" w:rsidRPr="00015585">
        <w:rPr>
          <w:rFonts w:cstheme="minorHAnsi"/>
          <w:i/>
          <w:iCs/>
          <w:color w:val="000000"/>
          <w:sz w:val="24"/>
          <w:szCs w:val="24"/>
          <w:shd w:val="clear" w:color="auto" w:fill="FFFFFF"/>
        </w:rPr>
        <w:t>Performing exile</w:t>
      </w:r>
      <w:r w:rsidR="003A476A" w:rsidRPr="00015585">
        <w:rPr>
          <w:rFonts w:cstheme="minorHAnsi"/>
          <w:color w:val="000000"/>
          <w:sz w:val="24"/>
          <w:szCs w:val="24"/>
          <w:shd w:val="clear" w:color="auto" w:fill="FFFFFF"/>
        </w:rPr>
        <w:t>. 1st ed. Intellect, pp.</w:t>
      </w:r>
      <w:r w:rsidR="00266AF9">
        <w:rPr>
          <w:rFonts w:cstheme="minorHAnsi"/>
          <w:color w:val="000000"/>
          <w:sz w:val="24"/>
          <w:szCs w:val="24"/>
          <w:shd w:val="clear" w:color="auto" w:fill="FFFFFF"/>
        </w:rPr>
        <w:t xml:space="preserve"> </w:t>
      </w:r>
      <w:r w:rsidR="003A476A" w:rsidRPr="00015585">
        <w:rPr>
          <w:rFonts w:cstheme="minorHAnsi"/>
          <w:color w:val="000000"/>
          <w:sz w:val="24"/>
          <w:szCs w:val="24"/>
          <w:shd w:val="clear" w:color="auto" w:fill="FFFFFF"/>
        </w:rPr>
        <w:t>17-33.</w:t>
      </w:r>
    </w:p>
    <w:sectPr w:rsidR="009C5B39" w:rsidRPr="004527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D5DF" w14:textId="77777777" w:rsidR="00417CE9" w:rsidRDefault="00417CE9" w:rsidP="00A545F8">
      <w:pPr>
        <w:spacing w:after="0" w:line="240" w:lineRule="auto"/>
      </w:pPr>
      <w:r>
        <w:separator/>
      </w:r>
    </w:p>
  </w:endnote>
  <w:endnote w:type="continuationSeparator" w:id="0">
    <w:p w14:paraId="264BA6C6" w14:textId="77777777" w:rsidR="00417CE9" w:rsidRDefault="00417CE9" w:rsidP="00A5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20650"/>
      <w:docPartObj>
        <w:docPartGallery w:val="Page Numbers (Bottom of Page)"/>
        <w:docPartUnique/>
      </w:docPartObj>
    </w:sdtPr>
    <w:sdtEndPr>
      <w:rPr>
        <w:noProof/>
      </w:rPr>
    </w:sdtEndPr>
    <w:sdtContent>
      <w:p w14:paraId="3B63A468" w14:textId="5C72D331" w:rsidR="00467A42" w:rsidRDefault="00467A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E3AB1" w14:textId="77777777" w:rsidR="00467A42" w:rsidRDefault="00467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A47C" w14:textId="77777777" w:rsidR="00417CE9" w:rsidRDefault="00417CE9" w:rsidP="00A545F8">
      <w:pPr>
        <w:spacing w:after="0" w:line="240" w:lineRule="auto"/>
      </w:pPr>
      <w:r>
        <w:separator/>
      </w:r>
    </w:p>
  </w:footnote>
  <w:footnote w:type="continuationSeparator" w:id="0">
    <w:p w14:paraId="038B17E6" w14:textId="77777777" w:rsidR="00417CE9" w:rsidRDefault="00417CE9" w:rsidP="00A5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743" w14:textId="710C014B" w:rsidR="00A545F8" w:rsidRPr="00F0090B" w:rsidRDefault="00A545F8" w:rsidP="00A545F8">
    <w:pPr>
      <w:spacing w:before="240" w:after="0" w:line="360" w:lineRule="auto"/>
      <w:rPr>
        <w:rFonts w:cstheme="minorHAnsi"/>
        <w:b/>
        <w:bCs/>
        <w:color w:val="000000" w:themeColor="text1"/>
        <w:sz w:val="24"/>
        <w:szCs w:val="24"/>
      </w:rPr>
    </w:pPr>
    <w:r w:rsidRPr="00F0090B">
      <w:rPr>
        <w:rFonts w:cstheme="minorHAnsi"/>
        <w:b/>
        <w:bCs/>
        <w:color w:val="000000" w:themeColor="text1"/>
        <w:sz w:val="24"/>
        <w:szCs w:val="24"/>
      </w:rPr>
      <w:t xml:space="preserve">In what ways can the autobiography that you are studying be considered a work of exile? </w:t>
    </w:r>
    <w:r>
      <w:rPr>
        <w:rFonts w:cstheme="minorHAnsi"/>
        <w:b/>
        <w:bCs/>
        <w:color w:val="000000" w:themeColor="text1"/>
        <w:sz w:val="24"/>
        <w:szCs w:val="24"/>
      </w:rPr>
      <w:t>– Pavel Shaulko</w:t>
    </w:r>
    <w:r w:rsidR="00924327">
      <w:rPr>
        <w:rFonts w:cstheme="minorHAnsi"/>
        <w:b/>
        <w:bCs/>
        <w:color w:val="000000" w:themeColor="text1"/>
        <w:sz w:val="24"/>
        <w:szCs w:val="24"/>
      </w:rPr>
      <w:t>, Languages Stream, Spanish</w:t>
    </w:r>
  </w:p>
  <w:p w14:paraId="7D09EA15" w14:textId="36D130D3" w:rsidR="00A545F8" w:rsidRPr="00A545F8" w:rsidRDefault="00A545F8" w:rsidP="00A5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CF5"/>
    <w:multiLevelType w:val="hybridMultilevel"/>
    <w:tmpl w:val="0F1CFDCA"/>
    <w:lvl w:ilvl="0" w:tplc="27D20152">
      <w:start w:val="1"/>
      <w:numFmt w:val="decimal"/>
      <w:lvlText w:val="%1."/>
      <w:lvlJc w:val="left"/>
      <w:pPr>
        <w:tabs>
          <w:tab w:val="num" w:pos="720"/>
        </w:tabs>
        <w:ind w:left="720" w:hanging="360"/>
      </w:pPr>
    </w:lvl>
    <w:lvl w:ilvl="1" w:tplc="EA181DD2" w:tentative="1">
      <w:numFmt w:val="decimal"/>
      <w:lvlText w:val="%2."/>
      <w:lvlJc w:val="left"/>
      <w:pPr>
        <w:tabs>
          <w:tab w:val="num" w:pos="1440"/>
        </w:tabs>
        <w:ind w:left="1440" w:hanging="360"/>
      </w:pPr>
    </w:lvl>
    <w:lvl w:ilvl="2" w:tplc="76923498" w:tentative="1">
      <w:numFmt w:val="decimal"/>
      <w:lvlText w:val="%3."/>
      <w:lvlJc w:val="left"/>
      <w:pPr>
        <w:tabs>
          <w:tab w:val="num" w:pos="2160"/>
        </w:tabs>
        <w:ind w:left="2160" w:hanging="360"/>
      </w:pPr>
    </w:lvl>
    <w:lvl w:ilvl="3" w:tplc="F93295F2" w:tentative="1">
      <w:numFmt w:val="decimal"/>
      <w:lvlText w:val="%4."/>
      <w:lvlJc w:val="left"/>
      <w:pPr>
        <w:tabs>
          <w:tab w:val="num" w:pos="2880"/>
        </w:tabs>
        <w:ind w:left="2880" w:hanging="360"/>
      </w:pPr>
    </w:lvl>
    <w:lvl w:ilvl="4" w:tplc="101C4E06" w:tentative="1">
      <w:numFmt w:val="decimal"/>
      <w:lvlText w:val="%5."/>
      <w:lvlJc w:val="left"/>
      <w:pPr>
        <w:tabs>
          <w:tab w:val="num" w:pos="3600"/>
        </w:tabs>
        <w:ind w:left="3600" w:hanging="360"/>
      </w:pPr>
    </w:lvl>
    <w:lvl w:ilvl="5" w:tplc="9168BB5E" w:tentative="1">
      <w:numFmt w:val="decimal"/>
      <w:lvlText w:val="%6."/>
      <w:lvlJc w:val="left"/>
      <w:pPr>
        <w:tabs>
          <w:tab w:val="num" w:pos="4320"/>
        </w:tabs>
        <w:ind w:left="4320" w:hanging="360"/>
      </w:pPr>
    </w:lvl>
    <w:lvl w:ilvl="6" w:tplc="881CF998" w:tentative="1">
      <w:numFmt w:val="decimal"/>
      <w:lvlText w:val="%7."/>
      <w:lvlJc w:val="left"/>
      <w:pPr>
        <w:tabs>
          <w:tab w:val="num" w:pos="5040"/>
        </w:tabs>
        <w:ind w:left="5040" w:hanging="360"/>
      </w:pPr>
    </w:lvl>
    <w:lvl w:ilvl="7" w:tplc="D938C66C" w:tentative="1">
      <w:numFmt w:val="decimal"/>
      <w:lvlText w:val="%8."/>
      <w:lvlJc w:val="left"/>
      <w:pPr>
        <w:tabs>
          <w:tab w:val="num" w:pos="5760"/>
        </w:tabs>
        <w:ind w:left="5760" w:hanging="360"/>
      </w:pPr>
    </w:lvl>
    <w:lvl w:ilvl="8" w:tplc="B8C4BFD0" w:tentative="1">
      <w:numFmt w:val="decimal"/>
      <w:lvlText w:val="%9."/>
      <w:lvlJc w:val="left"/>
      <w:pPr>
        <w:tabs>
          <w:tab w:val="num" w:pos="6480"/>
        </w:tabs>
        <w:ind w:left="6480" w:hanging="360"/>
      </w:pPr>
    </w:lvl>
  </w:abstractNum>
  <w:abstractNum w:abstractNumId="1" w15:restartNumberingAfterBreak="0">
    <w:nsid w:val="4DEF1FC6"/>
    <w:multiLevelType w:val="hybridMultilevel"/>
    <w:tmpl w:val="505C2834"/>
    <w:lvl w:ilvl="0" w:tplc="B4629928">
      <w:start w:val="1"/>
      <w:numFmt w:val="decimal"/>
      <w:lvlText w:val="%1."/>
      <w:lvlJc w:val="left"/>
      <w:pPr>
        <w:tabs>
          <w:tab w:val="num" w:pos="720"/>
        </w:tabs>
        <w:ind w:left="720" w:hanging="360"/>
      </w:pPr>
    </w:lvl>
    <w:lvl w:ilvl="1" w:tplc="05085904" w:tentative="1">
      <w:numFmt w:val="decimal"/>
      <w:lvlText w:val="%2."/>
      <w:lvlJc w:val="left"/>
      <w:pPr>
        <w:tabs>
          <w:tab w:val="num" w:pos="1440"/>
        </w:tabs>
        <w:ind w:left="1440" w:hanging="360"/>
      </w:pPr>
    </w:lvl>
    <w:lvl w:ilvl="2" w:tplc="881E750C" w:tentative="1">
      <w:numFmt w:val="decimal"/>
      <w:lvlText w:val="%3."/>
      <w:lvlJc w:val="left"/>
      <w:pPr>
        <w:tabs>
          <w:tab w:val="num" w:pos="2160"/>
        </w:tabs>
        <w:ind w:left="2160" w:hanging="360"/>
      </w:pPr>
    </w:lvl>
    <w:lvl w:ilvl="3" w:tplc="AACAA7CC" w:tentative="1">
      <w:numFmt w:val="decimal"/>
      <w:lvlText w:val="%4."/>
      <w:lvlJc w:val="left"/>
      <w:pPr>
        <w:tabs>
          <w:tab w:val="num" w:pos="2880"/>
        </w:tabs>
        <w:ind w:left="2880" w:hanging="360"/>
      </w:pPr>
    </w:lvl>
    <w:lvl w:ilvl="4" w:tplc="D7C41A4A" w:tentative="1">
      <w:numFmt w:val="decimal"/>
      <w:lvlText w:val="%5."/>
      <w:lvlJc w:val="left"/>
      <w:pPr>
        <w:tabs>
          <w:tab w:val="num" w:pos="3600"/>
        </w:tabs>
        <w:ind w:left="3600" w:hanging="360"/>
      </w:pPr>
    </w:lvl>
    <w:lvl w:ilvl="5" w:tplc="E0F6C982" w:tentative="1">
      <w:numFmt w:val="decimal"/>
      <w:lvlText w:val="%6."/>
      <w:lvlJc w:val="left"/>
      <w:pPr>
        <w:tabs>
          <w:tab w:val="num" w:pos="4320"/>
        </w:tabs>
        <w:ind w:left="4320" w:hanging="360"/>
      </w:pPr>
    </w:lvl>
    <w:lvl w:ilvl="6" w:tplc="1BE0C204" w:tentative="1">
      <w:numFmt w:val="decimal"/>
      <w:lvlText w:val="%7."/>
      <w:lvlJc w:val="left"/>
      <w:pPr>
        <w:tabs>
          <w:tab w:val="num" w:pos="5040"/>
        </w:tabs>
        <w:ind w:left="5040" w:hanging="360"/>
      </w:pPr>
    </w:lvl>
    <w:lvl w:ilvl="7" w:tplc="C7D82688" w:tentative="1">
      <w:numFmt w:val="decimal"/>
      <w:lvlText w:val="%8."/>
      <w:lvlJc w:val="left"/>
      <w:pPr>
        <w:tabs>
          <w:tab w:val="num" w:pos="5760"/>
        </w:tabs>
        <w:ind w:left="5760" w:hanging="360"/>
      </w:pPr>
    </w:lvl>
    <w:lvl w:ilvl="8" w:tplc="8FDED2F8" w:tentative="1">
      <w:numFmt w:val="decimal"/>
      <w:lvlText w:val="%9."/>
      <w:lvlJc w:val="left"/>
      <w:pPr>
        <w:tabs>
          <w:tab w:val="num" w:pos="6480"/>
        </w:tabs>
        <w:ind w:left="6480" w:hanging="360"/>
      </w:pPr>
    </w:lvl>
  </w:abstractNum>
  <w:num w:numId="1" w16cid:durableId="1521163479">
    <w:abstractNumId w:val="0"/>
  </w:num>
  <w:num w:numId="2" w16cid:durableId="132138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FF"/>
    <w:rsid w:val="00002617"/>
    <w:rsid w:val="00015585"/>
    <w:rsid w:val="00021830"/>
    <w:rsid w:val="000553D6"/>
    <w:rsid w:val="00081D9C"/>
    <w:rsid w:val="000C3560"/>
    <w:rsid w:val="000D6EFF"/>
    <w:rsid w:val="000E7C45"/>
    <w:rsid w:val="00117A8C"/>
    <w:rsid w:val="00196D2C"/>
    <w:rsid w:val="00266AF9"/>
    <w:rsid w:val="00293672"/>
    <w:rsid w:val="002B5CD5"/>
    <w:rsid w:val="002D3C0C"/>
    <w:rsid w:val="002D57D9"/>
    <w:rsid w:val="002E0A49"/>
    <w:rsid w:val="0030287D"/>
    <w:rsid w:val="00317130"/>
    <w:rsid w:val="00337355"/>
    <w:rsid w:val="003A476A"/>
    <w:rsid w:val="003C281C"/>
    <w:rsid w:val="003C6CBA"/>
    <w:rsid w:val="003C71CB"/>
    <w:rsid w:val="003E078E"/>
    <w:rsid w:val="00417CE9"/>
    <w:rsid w:val="004527A0"/>
    <w:rsid w:val="00467A42"/>
    <w:rsid w:val="00481718"/>
    <w:rsid w:val="004C657E"/>
    <w:rsid w:val="004E3214"/>
    <w:rsid w:val="00540519"/>
    <w:rsid w:val="0055303E"/>
    <w:rsid w:val="0056744F"/>
    <w:rsid w:val="00567496"/>
    <w:rsid w:val="006170A6"/>
    <w:rsid w:val="00693C5E"/>
    <w:rsid w:val="006951E7"/>
    <w:rsid w:val="006A6124"/>
    <w:rsid w:val="006C0A20"/>
    <w:rsid w:val="006E3A10"/>
    <w:rsid w:val="007178C5"/>
    <w:rsid w:val="007611E9"/>
    <w:rsid w:val="007637B9"/>
    <w:rsid w:val="00764B78"/>
    <w:rsid w:val="008200FF"/>
    <w:rsid w:val="0083059F"/>
    <w:rsid w:val="00840009"/>
    <w:rsid w:val="00894175"/>
    <w:rsid w:val="008B1B5E"/>
    <w:rsid w:val="008B2753"/>
    <w:rsid w:val="008C1532"/>
    <w:rsid w:val="009238C1"/>
    <w:rsid w:val="00924327"/>
    <w:rsid w:val="009673E2"/>
    <w:rsid w:val="00981EA2"/>
    <w:rsid w:val="00982D8D"/>
    <w:rsid w:val="009C5B39"/>
    <w:rsid w:val="00A07953"/>
    <w:rsid w:val="00A1260E"/>
    <w:rsid w:val="00A16D59"/>
    <w:rsid w:val="00A43FA0"/>
    <w:rsid w:val="00A545F8"/>
    <w:rsid w:val="00A873A5"/>
    <w:rsid w:val="00A95207"/>
    <w:rsid w:val="00AB2413"/>
    <w:rsid w:val="00AE01D5"/>
    <w:rsid w:val="00AF3354"/>
    <w:rsid w:val="00AF49DE"/>
    <w:rsid w:val="00B03626"/>
    <w:rsid w:val="00B05436"/>
    <w:rsid w:val="00B13084"/>
    <w:rsid w:val="00B13A2A"/>
    <w:rsid w:val="00B71BE4"/>
    <w:rsid w:val="00BB5CBC"/>
    <w:rsid w:val="00BF3E88"/>
    <w:rsid w:val="00C27424"/>
    <w:rsid w:val="00C93183"/>
    <w:rsid w:val="00C976F3"/>
    <w:rsid w:val="00CE7530"/>
    <w:rsid w:val="00D106C4"/>
    <w:rsid w:val="00D24E09"/>
    <w:rsid w:val="00D40E80"/>
    <w:rsid w:val="00D56435"/>
    <w:rsid w:val="00D63F32"/>
    <w:rsid w:val="00D6534E"/>
    <w:rsid w:val="00DB2B8F"/>
    <w:rsid w:val="00DF641A"/>
    <w:rsid w:val="00E374A2"/>
    <w:rsid w:val="00E9559D"/>
    <w:rsid w:val="00EB6853"/>
    <w:rsid w:val="00F0090B"/>
    <w:rsid w:val="00F27ED0"/>
    <w:rsid w:val="00F43B13"/>
    <w:rsid w:val="00F4449E"/>
    <w:rsid w:val="00F477CC"/>
    <w:rsid w:val="00F72E1F"/>
    <w:rsid w:val="00F86F89"/>
    <w:rsid w:val="00F91F11"/>
    <w:rsid w:val="00FE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74E9"/>
  <w15:chartTrackingRefBased/>
  <w15:docId w15:val="{79F4CFE5-F895-443C-84B3-795F6826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93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6853"/>
    <w:rPr>
      <w:sz w:val="16"/>
      <w:szCs w:val="16"/>
    </w:rPr>
  </w:style>
  <w:style w:type="paragraph" w:styleId="CommentText">
    <w:name w:val="annotation text"/>
    <w:basedOn w:val="Normal"/>
    <w:link w:val="CommentTextChar"/>
    <w:uiPriority w:val="99"/>
    <w:semiHidden/>
    <w:unhideWhenUsed/>
    <w:rsid w:val="00EB6853"/>
    <w:pPr>
      <w:spacing w:line="240" w:lineRule="auto"/>
    </w:pPr>
    <w:rPr>
      <w:sz w:val="20"/>
      <w:szCs w:val="20"/>
    </w:rPr>
  </w:style>
  <w:style w:type="character" w:customStyle="1" w:styleId="CommentTextChar">
    <w:name w:val="Comment Text Char"/>
    <w:basedOn w:val="DefaultParagraphFont"/>
    <w:link w:val="CommentText"/>
    <w:uiPriority w:val="99"/>
    <w:semiHidden/>
    <w:rsid w:val="00EB6853"/>
    <w:rPr>
      <w:sz w:val="20"/>
      <w:szCs w:val="20"/>
    </w:rPr>
  </w:style>
  <w:style w:type="paragraph" w:styleId="CommentSubject">
    <w:name w:val="annotation subject"/>
    <w:basedOn w:val="CommentText"/>
    <w:next w:val="CommentText"/>
    <w:link w:val="CommentSubjectChar"/>
    <w:uiPriority w:val="99"/>
    <w:semiHidden/>
    <w:unhideWhenUsed/>
    <w:rsid w:val="00EB6853"/>
    <w:rPr>
      <w:b/>
      <w:bCs/>
    </w:rPr>
  </w:style>
  <w:style w:type="character" w:customStyle="1" w:styleId="CommentSubjectChar">
    <w:name w:val="Comment Subject Char"/>
    <w:basedOn w:val="CommentTextChar"/>
    <w:link w:val="CommentSubject"/>
    <w:uiPriority w:val="99"/>
    <w:semiHidden/>
    <w:rsid w:val="00EB6853"/>
    <w:rPr>
      <w:b/>
      <w:bCs/>
      <w:sz w:val="20"/>
      <w:szCs w:val="20"/>
    </w:rPr>
  </w:style>
  <w:style w:type="character" w:styleId="Hyperlink">
    <w:name w:val="Hyperlink"/>
    <w:basedOn w:val="DefaultParagraphFont"/>
    <w:uiPriority w:val="99"/>
    <w:unhideWhenUsed/>
    <w:rsid w:val="00B13A2A"/>
    <w:rPr>
      <w:color w:val="0563C1" w:themeColor="hyperlink"/>
      <w:u w:val="single"/>
    </w:rPr>
  </w:style>
  <w:style w:type="character" w:styleId="UnresolvedMention">
    <w:name w:val="Unresolved Mention"/>
    <w:basedOn w:val="DefaultParagraphFont"/>
    <w:uiPriority w:val="99"/>
    <w:semiHidden/>
    <w:unhideWhenUsed/>
    <w:rsid w:val="00B13A2A"/>
    <w:rPr>
      <w:color w:val="605E5C"/>
      <w:shd w:val="clear" w:color="auto" w:fill="E1DFDD"/>
    </w:rPr>
  </w:style>
  <w:style w:type="paragraph" w:styleId="ListParagraph">
    <w:name w:val="List Paragraph"/>
    <w:basedOn w:val="Normal"/>
    <w:uiPriority w:val="34"/>
    <w:qFormat/>
    <w:rsid w:val="00AF3354"/>
    <w:pPr>
      <w:ind w:left="720"/>
      <w:contextualSpacing/>
    </w:pPr>
    <w:rPr>
      <w:rFonts w:ascii="Calibri"/>
    </w:rPr>
  </w:style>
  <w:style w:type="character" w:styleId="Emphasis">
    <w:name w:val="Emphasis"/>
    <w:basedOn w:val="DefaultParagraphFont"/>
    <w:uiPriority w:val="20"/>
    <w:qFormat/>
    <w:rsid w:val="0056744F"/>
    <w:rPr>
      <w:i/>
      <w:iCs/>
    </w:rPr>
  </w:style>
  <w:style w:type="character" w:styleId="HTMLCite">
    <w:name w:val="HTML Cite"/>
    <w:basedOn w:val="DefaultParagraphFont"/>
    <w:uiPriority w:val="99"/>
    <w:semiHidden/>
    <w:unhideWhenUsed/>
    <w:rsid w:val="0056744F"/>
    <w:rPr>
      <w:i/>
      <w:iCs/>
    </w:rPr>
  </w:style>
  <w:style w:type="character" w:customStyle="1" w:styleId="Heading1Char">
    <w:name w:val="Heading 1 Char"/>
    <w:basedOn w:val="DefaultParagraphFont"/>
    <w:link w:val="Heading1"/>
    <w:uiPriority w:val="9"/>
    <w:rsid w:val="002936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93672"/>
    <w:rPr>
      <w:rFonts w:asciiTheme="majorHAnsi" w:eastAsiaTheme="majorEastAsia" w:hAnsiTheme="majorHAnsi" w:cstheme="majorBidi"/>
      <w:color w:val="2F5496" w:themeColor="accent1" w:themeShade="BF"/>
      <w:sz w:val="26"/>
      <w:szCs w:val="26"/>
    </w:rPr>
  </w:style>
  <w:style w:type="character" w:customStyle="1" w:styleId="name">
    <w:name w:val="name"/>
    <w:basedOn w:val="DefaultParagraphFont"/>
    <w:rsid w:val="00293672"/>
  </w:style>
  <w:style w:type="character" w:customStyle="1" w:styleId="publication-info-value">
    <w:name w:val="publication-info-value"/>
    <w:basedOn w:val="DefaultParagraphFont"/>
    <w:rsid w:val="00293672"/>
  </w:style>
  <w:style w:type="paragraph" w:styleId="Header">
    <w:name w:val="header"/>
    <w:basedOn w:val="Normal"/>
    <w:link w:val="HeaderChar"/>
    <w:uiPriority w:val="99"/>
    <w:unhideWhenUsed/>
    <w:rsid w:val="00A5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5F8"/>
  </w:style>
  <w:style w:type="paragraph" w:styleId="Footer">
    <w:name w:val="footer"/>
    <w:basedOn w:val="Normal"/>
    <w:link w:val="FooterChar"/>
    <w:uiPriority w:val="99"/>
    <w:unhideWhenUsed/>
    <w:rsid w:val="00A5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3734">
      <w:bodyDiv w:val="1"/>
      <w:marLeft w:val="0"/>
      <w:marRight w:val="0"/>
      <w:marTop w:val="0"/>
      <w:marBottom w:val="0"/>
      <w:divBdr>
        <w:top w:val="none" w:sz="0" w:space="0" w:color="auto"/>
        <w:left w:val="none" w:sz="0" w:space="0" w:color="auto"/>
        <w:bottom w:val="none" w:sz="0" w:space="0" w:color="auto"/>
        <w:right w:val="none" w:sz="0" w:space="0" w:color="auto"/>
      </w:divBdr>
    </w:div>
    <w:div w:id="185220937">
      <w:bodyDiv w:val="1"/>
      <w:marLeft w:val="0"/>
      <w:marRight w:val="0"/>
      <w:marTop w:val="0"/>
      <w:marBottom w:val="0"/>
      <w:divBdr>
        <w:top w:val="none" w:sz="0" w:space="0" w:color="auto"/>
        <w:left w:val="none" w:sz="0" w:space="0" w:color="auto"/>
        <w:bottom w:val="none" w:sz="0" w:space="0" w:color="auto"/>
        <w:right w:val="none" w:sz="0" w:space="0" w:color="auto"/>
      </w:divBdr>
      <w:divsChild>
        <w:div w:id="1524780074">
          <w:marLeft w:val="0"/>
          <w:marRight w:val="0"/>
          <w:marTop w:val="0"/>
          <w:marBottom w:val="0"/>
          <w:divBdr>
            <w:top w:val="none" w:sz="0" w:space="0" w:color="auto"/>
            <w:left w:val="none" w:sz="0" w:space="0" w:color="auto"/>
            <w:bottom w:val="none" w:sz="0" w:space="0" w:color="auto"/>
            <w:right w:val="none" w:sz="0" w:space="0" w:color="auto"/>
          </w:divBdr>
          <w:divsChild>
            <w:div w:id="435757092">
              <w:marLeft w:val="0"/>
              <w:marRight w:val="0"/>
              <w:marTop w:val="0"/>
              <w:marBottom w:val="0"/>
              <w:divBdr>
                <w:top w:val="none" w:sz="0" w:space="0" w:color="auto"/>
                <w:left w:val="none" w:sz="0" w:space="0" w:color="auto"/>
                <w:bottom w:val="none" w:sz="0" w:space="0" w:color="auto"/>
                <w:right w:val="none" w:sz="0" w:space="0" w:color="auto"/>
              </w:divBdr>
            </w:div>
            <w:div w:id="1407652177">
              <w:marLeft w:val="0"/>
              <w:marRight w:val="0"/>
              <w:marTop w:val="0"/>
              <w:marBottom w:val="0"/>
              <w:divBdr>
                <w:top w:val="none" w:sz="0" w:space="0" w:color="auto"/>
                <w:left w:val="none" w:sz="0" w:space="0" w:color="auto"/>
                <w:bottom w:val="none" w:sz="0" w:space="0" w:color="auto"/>
                <w:right w:val="none" w:sz="0" w:space="0" w:color="auto"/>
              </w:divBdr>
              <w:divsChild>
                <w:div w:id="6235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312">
          <w:marLeft w:val="0"/>
          <w:marRight w:val="0"/>
          <w:marTop w:val="0"/>
          <w:marBottom w:val="0"/>
          <w:divBdr>
            <w:top w:val="none" w:sz="0" w:space="0" w:color="auto"/>
            <w:left w:val="none" w:sz="0" w:space="0" w:color="auto"/>
            <w:bottom w:val="none" w:sz="0" w:space="0" w:color="auto"/>
            <w:right w:val="none" w:sz="0" w:space="0" w:color="auto"/>
          </w:divBdr>
        </w:div>
      </w:divsChild>
    </w:div>
    <w:div w:id="385103532">
      <w:bodyDiv w:val="1"/>
      <w:marLeft w:val="0"/>
      <w:marRight w:val="0"/>
      <w:marTop w:val="0"/>
      <w:marBottom w:val="0"/>
      <w:divBdr>
        <w:top w:val="none" w:sz="0" w:space="0" w:color="auto"/>
        <w:left w:val="none" w:sz="0" w:space="0" w:color="auto"/>
        <w:bottom w:val="none" w:sz="0" w:space="0" w:color="auto"/>
        <w:right w:val="none" w:sz="0" w:space="0" w:color="auto"/>
      </w:divBdr>
      <w:divsChild>
        <w:div w:id="1669020716">
          <w:marLeft w:val="0"/>
          <w:marRight w:val="0"/>
          <w:marTop w:val="0"/>
          <w:marBottom w:val="0"/>
          <w:divBdr>
            <w:top w:val="none" w:sz="0" w:space="0" w:color="auto"/>
            <w:left w:val="none" w:sz="0" w:space="0" w:color="auto"/>
            <w:bottom w:val="none" w:sz="0" w:space="0" w:color="auto"/>
            <w:right w:val="none" w:sz="0" w:space="0" w:color="auto"/>
          </w:divBdr>
          <w:divsChild>
            <w:div w:id="488833542">
              <w:marLeft w:val="0"/>
              <w:marRight w:val="0"/>
              <w:marTop w:val="0"/>
              <w:marBottom w:val="0"/>
              <w:divBdr>
                <w:top w:val="none" w:sz="0" w:space="0" w:color="auto"/>
                <w:left w:val="none" w:sz="0" w:space="0" w:color="auto"/>
                <w:bottom w:val="none" w:sz="0" w:space="0" w:color="auto"/>
                <w:right w:val="none" w:sz="0" w:space="0" w:color="auto"/>
              </w:divBdr>
            </w:div>
            <w:div w:id="1972200898">
              <w:marLeft w:val="0"/>
              <w:marRight w:val="0"/>
              <w:marTop w:val="0"/>
              <w:marBottom w:val="0"/>
              <w:divBdr>
                <w:top w:val="none" w:sz="0" w:space="0" w:color="auto"/>
                <w:left w:val="none" w:sz="0" w:space="0" w:color="auto"/>
                <w:bottom w:val="none" w:sz="0" w:space="0" w:color="auto"/>
                <w:right w:val="none" w:sz="0" w:space="0" w:color="auto"/>
              </w:divBdr>
              <w:divsChild>
                <w:div w:id="8626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6170">
          <w:marLeft w:val="0"/>
          <w:marRight w:val="0"/>
          <w:marTop w:val="0"/>
          <w:marBottom w:val="0"/>
          <w:divBdr>
            <w:top w:val="none" w:sz="0" w:space="0" w:color="auto"/>
            <w:left w:val="none" w:sz="0" w:space="0" w:color="auto"/>
            <w:bottom w:val="none" w:sz="0" w:space="0" w:color="auto"/>
            <w:right w:val="none" w:sz="0" w:space="0" w:color="auto"/>
          </w:divBdr>
        </w:div>
      </w:divsChild>
    </w:div>
    <w:div w:id="725109262">
      <w:bodyDiv w:val="1"/>
      <w:marLeft w:val="0"/>
      <w:marRight w:val="0"/>
      <w:marTop w:val="0"/>
      <w:marBottom w:val="0"/>
      <w:divBdr>
        <w:top w:val="none" w:sz="0" w:space="0" w:color="auto"/>
        <w:left w:val="none" w:sz="0" w:space="0" w:color="auto"/>
        <w:bottom w:val="none" w:sz="0" w:space="0" w:color="auto"/>
        <w:right w:val="none" w:sz="0" w:space="0" w:color="auto"/>
      </w:divBdr>
    </w:div>
    <w:div w:id="938677474">
      <w:bodyDiv w:val="1"/>
      <w:marLeft w:val="0"/>
      <w:marRight w:val="0"/>
      <w:marTop w:val="0"/>
      <w:marBottom w:val="0"/>
      <w:divBdr>
        <w:top w:val="none" w:sz="0" w:space="0" w:color="auto"/>
        <w:left w:val="none" w:sz="0" w:space="0" w:color="auto"/>
        <w:bottom w:val="none" w:sz="0" w:space="0" w:color="auto"/>
        <w:right w:val="none" w:sz="0" w:space="0" w:color="auto"/>
      </w:divBdr>
      <w:divsChild>
        <w:div w:id="574632146">
          <w:marLeft w:val="0"/>
          <w:marRight w:val="0"/>
          <w:marTop w:val="0"/>
          <w:marBottom w:val="0"/>
          <w:divBdr>
            <w:top w:val="none" w:sz="0" w:space="0" w:color="auto"/>
            <w:left w:val="none" w:sz="0" w:space="0" w:color="auto"/>
            <w:bottom w:val="none" w:sz="0" w:space="0" w:color="auto"/>
            <w:right w:val="none" w:sz="0" w:space="0" w:color="auto"/>
          </w:divBdr>
        </w:div>
        <w:div w:id="157692870">
          <w:marLeft w:val="0"/>
          <w:marRight w:val="0"/>
          <w:marTop w:val="0"/>
          <w:marBottom w:val="0"/>
          <w:divBdr>
            <w:top w:val="none" w:sz="0" w:space="0" w:color="auto"/>
            <w:left w:val="none" w:sz="0" w:space="0" w:color="auto"/>
            <w:bottom w:val="none" w:sz="0" w:space="0" w:color="auto"/>
            <w:right w:val="none" w:sz="0" w:space="0" w:color="auto"/>
          </w:divBdr>
          <w:divsChild>
            <w:div w:id="2002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2661">
      <w:bodyDiv w:val="1"/>
      <w:marLeft w:val="0"/>
      <w:marRight w:val="0"/>
      <w:marTop w:val="0"/>
      <w:marBottom w:val="0"/>
      <w:divBdr>
        <w:top w:val="none" w:sz="0" w:space="0" w:color="auto"/>
        <w:left w:val="none" w:sz="0" w:space="0" w:color="auto"/>
        <w:bottom w:val="none" w:sz="0" w:space="0" w:color="auto"/>
        <w:right w:val="none" w:sz="0" w:space="0" w:color="auto"/>
      </w:divBdr>
      <w:divsChild>
        <w:div w:id="502547971">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 w:id="1194150684">
              <w:marLeft w:val="0"/>
              <w:marRight w:val="0"/>
              <w:marTop w:val="0"/>
              <w:marBottom w:val="0"/>
              <w:divBdr>
                <w:top w:val="none" w:sz="0" w:space="0" w:color="auto"/>
                <w:left w:val="none" w:sz="0" w:space="0" w:color="auto"/>
                <w:bottom w:val="none" w:sz="0" w:space="0" w:color="auto"/>
                <w:right w:val="none" w:sz="0" w:space="0" w:color="auto"/>
              </w:divBdr>
              <w:divsChild>
                <w:div w:id="66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307">
          <w:marLeft w:val="0"/>
          <w:marRight w:val="0"/>
          <w:marTop w:val="0"/>
          <w:marBottom w:val="0"/>
          <w:divBdr>
            <w:top w:val="none" w:sz="0" w:space="0" w:color="auto"/>
            <w:left w:val="none" w:sz="0" w:space="0" w:color="auto"/>
            <w:bottom w:val="none" w:sz="0" w:space="0" w:color="auto"/>
            <w:right w:val="none" w:sz="0" w:space="0" w:color="auto"/>
          </w:divBdr>
        </w:div>
      </w:divsChild>
    </w:div>
    <w:div w:id="1368524094">
      <w:bodyDiv w:val="1"/>
      <w:marLeft w:val="0"/>
      <w:marRight w:val="0"/>
      <w:marTop w:val="0"/>
      <w:marBottom w:val="0"/>
      <w:divBdr>
        <w:top w:val="none" w:sz="0" w:space="0" w:color="auto"/>
        <w:left w:val="none" w:sz="0" w:space="0" w:color="auto"/>
        <w:bottom w:val="none" w:sz="0" w:space="0" w:color="auto"/>
        <w:right w:val="none" w:sz="0" w:space="0" w:color="auto"/>
      </w:divBdr>
      <w:divsChild>
        <w:div w:id="377054958">
          <w:marLeft w:val="0"/>
          <w:marRight w:val="0"/>
          <w:marTop w:val="0"/>
          <w:marBottom w:val="0"/>
          <w:divBdr>
            <w:top w:val="none" w:sz="0" w:space="0" w:color="auto"/>
            <w:left w:val="none" w:sz="0" w:space="0" w:color="auto"/>
            <w:bottom w:val="none" w:sz="0" w:space="0" w:color="auto"/>
            <w:right w:val="none" w:sz="0" w:space="0" w:color="auto"/>
          </w:divBdr>
          <w:divsChild>
            <w:div w:id="8230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744">
      <w:bodyDiv w:val="1"/>
      <w:marLeft w:val="0"/>
      <w:marRight w:val="0"/>
      <w:marTop w:val="0"/>
      <w:marBottom w:val="0"/>
      <w:divBdr>
        <w:top w:val="none" w:sz="0" w:space="0" w:color="auto"/>
        <w:left w:val="none" w:sz="0" w:space="0" w:color="auto"/>
        <w:bottom w:val="none" w:sz="0" w:space="0" w:color="auto"/>
        <w:right w:val="none" w:sz="0" w:space="0" w:color="auto"/>
      </w:divBdr>
      <w:divsChild>
        <w:div w:id="1854101499">
          <w:marLeft w:val="0"/>
          <w:marRight w:val="0"/>
          <w:marTop w:val="0"/>
          <w:marBottom w:val="0"/>
          <w:divBdr>
            <w:top w:val="none" w:sz="0" w:space="0" w:color="auto"/>
            <w:left w:val="none" w:sz="0" w:space="0" w:color="auto"/>
            <w:bottom w:val="none" w:sz="0" w:space="0" w:color="auto"/>
            <w:right w:val="none" w:sz="0" w:space="0" w:color="auto"/>
          </w:divBdr>
          <w:divsChild>
            <w:div w:id="538979687">
              <w:marLeft w:val="0"/>
              <w:marRight w:val="0"/>
              <w:marTop w:val="0"/>
              <w:marBottom w:val="0"/>
              <w:divBdr>
                <w:top w:val="none" w:sz="0" w:space="0" w:color="auto"/>
                <w:left w:val="none" w:sz="0" w:space="0" w:color="auto"/>
                <w:bottom w:val="none" w:sz="0" w:space="0" w:color="auto"/>
                <w:right w:val="none" w:sz="0" w:space="0" w:color="auto"/>
              </w:divBdr>
            </w:div>
          </w:divsChild>
        </w:div>
        <w:div w:id="806240963">
          <w:marLeft w:val="0"/>
          <w:marRight w:val="0"/>
          <w:marTop w:val="0"/>
          <w:marBottom w:val="0"/>
          <w:divBdr>
            <w:top w:val="none" w:sz="0" w:space="0" w:color="auto"/>
            <w:left w:val="none" w:sz="0" w:space="0" w:color="auto"/>
            <w:bottom w:val="none" w:sz="0" w:space="0" w:color="auto"/>
            <w:right w:val="none" w:sz="0" w:space="0" w:color="auto"/>
          </w:divBdr>
          <w:divsChild>
            <w:div w:id="148592724">
              <w:marLeft w:val="0"/>
              <w:marRight w:val="0"/>
              <w:marTop w:val="0"/>
              <w:marBottom w:val="0"/>
              <w:divBdr>
                <w:top w:val="none" w:sz="0" w:space="0" w:color="auto"/>
                <w:left w:val="none" w:sz="0" w:space="0" w:color="auto"/>
                <w:bottom w:val="none" w:sz="0" w:space="0" w:color="auto"/>
                <w:right w:val="none" w:sz="0" w:space="0" w:color="auto"/>
              </w:divBdr>
              <w:divsChild>
                <w:div w:id="1348101060">
                  <w:marLeft w:val="0"/>
                  <w:marRight w:val="0"/>
                  <w:marTop w:val="0"/>
                  <w:marBottom w:val="0"/>
                  <w:divBdr>
                    <w:top w:val="none" w:sz="0" w:space="0" w:color="auto"/>
                    <w:left w:val="none" w:sz="0" w:space="0" w:color="auto"/>
                    <w:bottom w:val="none" w:sz="0" w:space="0" w:color="auto"/>
                    <w:right w:val="none" w:sz="0" w:space="0" w:color="auto"/>
                  </w:divBdr>
                  <w:divsChild>
                    <w:div w:id="1493833084">
                      <w:marLeft w:val="0"/>
                      <w:marRight w:val="0"/>
                      <w:marTop w:val="0"/>
                      <w:marBottom w:val="0"/>
                      <w:divBdr>
                        <w:top w:val="none" w:sz="0" w:space="0" w:color="auto"/>
                        <w:left w:val="none" w:sz="0" w:space="0" w:color="auto"/>
                        <w:bottom w:val="none" w:sz="0" w:space="0" w:color="auto"/>
                        <w:right w:val="none" w:sz="0" w:space="0" w:color="auto"/>
                      </w:divBdr>
                      <w:divsChild>
                        <w:div w:id="1424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855">
      <w:bodyDiv w:val="1"/>
      <w:marLeft w:val="0"/>
      <w:marRight w:val="0"/>
      <w:marTop w:val="0"/>
      <w:marBottom w:val="0"/>
      <w:divBdr>
        <w:top w:val="none" w:sz="0" w:space="0" w:color="auto"/>
        <w:left w:val="none" w:sz="0" w:space="0" w:color="auto"/>
        <w:bottom w:val="none" w:sz="0" w:space="0" w:color="auto"/>
        <w:right w:val="none" w:sz="0" w:space="0" w:color="auto"/>
      </w:divBdr>
    </w:div>
    <w:div w:id="1595699978">
      <w:bodyDiv w:val="1"/>
      <w:marLeft w:val="0"/>
      <w:marRight w:val="0"/>
      <w:marTop w:val="0"/>
      <w:marBottom w:val="0"/>
      <w:divBdr>
        <w:top w:val="none" w:sz="0" w:space="0" w:color="auto"/>
        <w:left w:val="none" w:sz="0" w:space="0" w:color="auto"/>
        <w:bottom w:val="none" w:sz="0" w:space="0" w:color="auto"/>
        <w:right w:val="none" w:sz="0" w:space="0" w:color="auto"/>
      </w:divBdr>
      <w:divsChild>
        <w:div w:id="672492459">
          <w:marLeft w:val="0"/>
          <w:marRight w:val="0"/>
          <w:marTop w:val="0"/>
          <w:marBottom w:val="0"/>
          <w:divBdr>
            <w:top w:val="none" w:sz="0" w:space="0" w:color="auto"/>
            <w:left w:val="none" w:sz="0" w:space="0" w:color="auto"/>
            <w:bottom w:val="none" w:sz="0" w:space="0" w:color="auto"/>
            <w:right w:val="none" w:sz="0" w:space="0" w:color="auto"/>
          </w:divBdr>
        </w:div>
        <w:div w:id="1821195644">
          <w:marLeft w:val="0"/>
          <w:marRight w:val="0"/>
          <w:marTop w:val="0"/>
          <w:marBottom w:val="0"/>
          <w:divBdr>
            <w:top w:val="none" w:sz="0" w:space="0" w:color="auto"/>
            <w:left w:val="none" w:sz="0" w:space="0" w:color="auto"/>
            <w:bottom w:val="none" w:sz="0" w:space="0" w:color="auto"/>
            <w:right w:val="none" w:sz="0" w:space="0" w:color="auto"/>
          </w:divBdr>
          <w:divsChild>
            <w:div w:id="8078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424">
      <w:bodyDiv w:val="1"/>
      <w:marLeft w:val="0"/>
      <w:marRight w:val="0"/>
      <w:marTop w:val="0"/>
      <w:marBottom w:val="0"/>
      <w:divBdr>
        <w:top w:val="none" w:sz="0" w:space="0" w:color="auto"/>
        <w:left w:val="none" w:sz="0" w:space="0" w:color="auto"/>
        <w:bottom w:val="none" w:sz="0" w:space="0" w:color="auto"/>
        <w:right w:val="none" w:sz="0" w:space="0" w:color="auto"/>
      </w:divBdr>
    </w:div>
    <w:div w:id="1757938710">
      <w:bodyDiv w:val="1"/>
      <w:marLeft w:val="0"/>
      <w:marRight w:val="0"/>
      <w:marTop w:val="0"/>
      <w:marBottom w:val="0"/>
      <w:divBdr>
        <w:top w:val="none" w:sz="0" w:space="0" w:color="auto"/>
        <w:left w:val="none" w:sz="0" w:space="0" w:color="auto"/>
        <w:bottom w:val="none" w:sz="0" w:space="0" w:color="auto"/>
        <w:right w:val="none" w:sz="0" w:space="0" w:color="auto"/>
      </w:divBdr>
      <w:divsChild>
        <w:div w:id="1998461240">
          <w:marLeft w:val="0"/>
          <w:marRight w:val="0"/>
          <w:marTop w:val="0"/>
          <w:marBottom w:val="0"/>
          <w:divBdr>
            <w:top w:val="none" w:sz="0" w:space="0" w:color="auto"/>
            <w:left w:val="none" w:sz="0" w:space="0" w:color="auto"/>
            <w:bottom w:val="none" w:sz="0" w:space="0" w:color="auto"/>
            <w:right w:val="none" w:sz="0" w:space="0" w:color="auto"/>
          </w:divBdr>
        </w:div>
        <w:div w:id="1027759076">
          <w:marLeft w:val="0"/>
          <w:marRight w:val="0"/>
          <w:marTop w:val="0"/>
          <w:marBottom w:val="0"/>
          <w:divBdr>
            <w:top w:val="none" w:sz="0" w:space="0" w:color="auto"/>
            <w:left w:val="none" w:sz="0" w:space="0" w:color="auto"/>
            <w:bottom w:val="none" w:sz="0" w:space="0" w:color="auto"/>
            <w:right w:val="none" w:sz="0" w:space="0" w:color="auto"/>
          </w:divBdr>
          <w:divsChild>
            <w:div w:id="4064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59918">
      <w:bodyDiv w:val="1"/>
      <w:marLeft w:val="0"/>
      <w:marRight w:val="0"/>
      <w:marTop w:val="0"/>
      <w:marBottom w:val="0"/>
      <w:divBdr>
        <w:top w:val="none" w:sz="0" w:space="0" w:color="auto"/>
        <w:left w:val="none" w:sz="0" w:space="0" w:color="auto"/>
        <w:bottom w:val="none" w:sz="0" w:space="0" w:color="auto"/>
        <w:right w:val="none" w:sz="0" w:space="0" w:color="auto"/>
      </w:divBdr>
      <w:divsChild>
        <w:div w:id="1553227282">
          <w:marLeft w:val="0"/>
          <w:marRight w:val="0"/>
          <w:marTop w:val="0"/>
          <w:marBottom w:val="0"/>
          <w:divBdr>
            <w:top w:val="none" w:sz="0" w:space="0" w:color="auto"/>
            <w:left w:val="none" w:sz="0" w:space="0" w:color="auto"/>
            <w:bottom w:val="none" w:sz="0" w:space="0" w:color="auto"/>
            <w:right w:val="none" w:sz="0" w:space="0" w:color="auto"/>
          </w:divBdr>
          <w:divsChild>
            <w:div w:id="1109004936">
              <w:marLeft w:val="0"/>
              <w:marRight w:val="0"/>
              <w:marTop w:val="0"/>
              <w:marBottom w:val="0"/>
              <w:divBdr>
                <w:top w:val="none" w:sz="0" w:space="0" w:color="auto"/>
                <w:left w:val="none" w:sz="0" w:space="0" w:color="auto"/>
                <w:bottom w:val="none" w:sz="0" w:space="0" w:color="auto"/>
                <w:right w:val="none" w:sz="0" w:space="0" w:color="auto"/>
              </w:divBdr>
            </w:div>
            <w:div w:id="2030639942">
              <w:marLeft w:val="0"/>
              <w:marRight w:val="0"/>
              <w:marTop w:val="0"/>
              <w:marBottom w:val="0"/>
              <w:divBdr>
                <w:top w:val="none" w:sz="0" w:space="0" w:color="auto"/>
                <w:left w:val="none" w:sz="0" w:space="0" w:color="auto"/>
                <w:bottom w:val="none" w:sz="0" w:space="0" w:color="auto"/>
                <w:right w:val="none" w:sz="0" w:space="0" w:color="auto"/>
              </w:divBdr>
              <w:divsChild>
                <w:div w:id="49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762">
          <w:marLeft w:val="0"/>
          <w:marRight w:val="0"/>
          <w:marTop w:val="0"/>
          <w:marBottom w:val="0"/>
          <w:divBdr>
            <w:top w:val="none" w:sz="0" w:space="0" w:color="auto"/>
            <w:left w:val="none" w:sz="0" w:space="0" w:color="auto"/>
            <w:bottom w:val="none" w:sz="0" w:space="0" w:color="auto"/>
            <w:right w:val="none" w:sz="0" w:space="0" w:color="auto"/>
          </w:divBdr>
        </w:div>
      </w:divsChild>
    </w:div>
    <w:div w:id="19518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BC55-69D8-4097-A62E-E3813228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11796</Characters>
  <Application>Microsoft Office Word</Application>
  <DocSecurity>0</DocSecurity>
  <Lines>737</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Shaulko</dc:creator>
  <cp:keywords/>
  <dc:description/>
  <cp:lastModifiedBy>Yuriy Shaulko</cp:lastModifiedBy>
  <cp:revision>2</cp:revision>
  <dcterms:created xsi:type="dcterms:W3CDTF">2022-04-22T07:25:00Z</dcterms:created>
  <dcterms:modified xsi:type="dcterms:W3CDTF">2022-04-22T07:25:00Z</dcterms:modified>
</cp:coreProperties>
</file>